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EEEA" w14:textId="00D2ADFC" w:rsidR="00C6377D" w:rsidRPr="006D5DB3" w:rsidRDefault="00C6377D" w:rsidP="00C6377D">
      <w:pPr>
        <w:jc w:val="both"/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 xml:space="preserve">Zadatak za školski esej – </w:t>
      </w:r>
      <w:r>
        <w:rPr>
          <w:rFonts w:ascii="Times New Roman" w:hAnsi="Times New Roman" w:cs="Times New Roman"/>
          <w:sz w:val="24"/>
          <w:szCs w:val="24"/>
        </w:rPr>
        <w:t>Johan</w:t>
      </w:r>
      <w:r w:rsidR="007A370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Wolfgang Goethe,</w:t>
      </w:r>
      <w:r w:rsidRPr="006D5DB3">
        <w:rPr>
          <w:rFonts w:ascii="Times New Roman" w:hAnsi="Times New Roman" w:cs="Times New Roman"/>
          <w:sz w:val="24"/>
          <w:szCs w:val="24"/>
        </w:rPr>
        <w:t xml:space="preserve"> </w:t>
      </w:r>
      <w:r w:rsidRPr="006D5DB3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atnje mladog Werthera </w:t>
      </w:r>
      <w:r w:rsidRPr="006D5D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1CB5920" w14:textId="77777777" w:rsidR="00C6377D" w:rsidRPr="006D5DB3" w:rsidRDefault="00C6377D" w:rsidP="00C63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Uputa</w:t>
      </w:r>
    </w:p>
    <w:p w14:paraId="212723D4" w14:textId="77777777" w:rsidR="00C6377D" w:rsidRPr="006D5DB3" w:rsidRDefault="00C6377D" w:rsidP="00C63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Školski esej oblikujte s obzirom na zadani zadatak.</w:t>
      </w:r>
      <w:r w:rsidRPr="006D5DB3">
        <w:rPr>
          <w:rFonts w:ascii="Times New Roman" w:hAnsi="Times New Roman" w:cs="Times New Roman"/>
          <w:sz w:val="24"/>
          <w:szCs w:val="24"/>
        </w:rPr>
        <w:br/>
        <w:t>• Oblikujte ga kao zaokruženu cjelinu s uvodom, razradom i zaključkom.</w:t>
      </w:r>
      <w:r w:rsidRPr="006D5DB3">
        <w:rPr>
          <w:rFonts w:ascii="Times New Roman" w:hAnsi="Times New Roman" w:cs="Times New Roman"/>
          <w:sz w:val="24"/>
          <w:szCs w:val="24"/>
        </w:rPr>
        <w:br/>
        <w:t>• Pazite da Vaš školski esej bude pravopisno, gramatički i leksički točan.</w:t>
      </w:r>
      <w:r w:rsidRPr="006D5DB3">
        <w:rPr>
          <w:rFonts w:ascii="Times New Roman" w:hAnsi="Times New Roman" w:cs="Times New Roman"/>
          <w:sz w:val="24"/>
          <w:szCs w:val="24"/>
        </w:rPr>
        <w:br/>
        <w:t>• Sve smjernice morate uvrstiti u školski esej.</w:t>
      </w:r>
      <w:r w:rsidRPr="006D5DB3">
        <w:rPr>
          <w:rFonts w:ascii="Times New Roman" w:hAnsi="Times New Roman" w:cs="Times New Roman"/>
          <w:sz w:val="24"/>
          <w:szCs w:val="24"/>
        </w:rPr>
        <w:br/>
        <w:t>• Školski esej mora imati najmanje 440 riječi.</w:t>
      </w:r>
    </w:p>
    <w:p w14:paraId="156137CA" w14:textId="77777777" w:rsidR="00C6377D" w:rsidRDefault="00C6377D" w:rsidP="00C6377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63FC73" w14:textId="6294A7C4" w:rsidR="00A7624C" w:rsidRDefault="00A7624C" w:rsidP="00A7624C">
      <w:pPr>
        <w:jc w:val="both"/>
        <w:rPr>
          <w:rFonts w:ascii="Times New Roman" w:hAnsi="Times New Roman" w:cs="Times New Roman"/>
          <w:sz w:val="24"/>
          <w:szCs w:val="24"/>
        </w:rPr>
      </w:pPr>
      <w:r w:rsidRPr="00A7624C">
        <w:rPr>
          <w:rFonts w:ascii="Times New Roman" w:hAnsi="Times New Roman" w:cs="Times New Roman"/>
          <w:sz w:val="24"/>
          <w:szCs w:val="24"/>
        </w:rPr>
        <w:t xml:space="preserve">Polazno pitanje: </w:t>
      </w:r>
      <w:r w:rsidRPr="001C502E">
        <w:rPr>
          <w:rFonts w:ascii="Times New Roman" w:hAnsi="Times New Roman" w:cs="Times New Roman"/>
          <w:b/>
          <w:bCs/>
          <w:sz w:val="24"/>
          <w:szCs w:val="24"/>
        </w:rPr>
        <w:t xml:space="preserve">Na koji način priroda u romanu </w:t>
      </w:r>
      <w:r w:rsidRPr="001C50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Patnje mladog Werthera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502E">
        <w:rPr>
          <w:rFonts w:ascii="Times New Roman" w:hAnsi="Times New Roman" w:cs="Times New Roman"/>
          <w:b/>
          <w:bCs/>
          <w:sz w:val="24"/>
          <w:szCs w:val="24"/>
        </w:rPr>
        <w:t xml:space="preserve">odražava </w:t>
      </w:r>
      <w:proofErr w:type="spellStart"/>
      <w:r w:rsidRPr="001C502E">
        <w:rPr>
          <w:rFonts w:ascii="Times New Roman" w:hAnsi="Times New Roman" w:cs="Times New Roman"/>
          <w:b/>
          <w:bCs/>
          <w:sz w:val="24"/>
          <w:szCs w:val="24"/>
        </w:rPr>
        <w:t>Wertherov</w:t>
      </w:r>
      <w:r w:rsidR="004C0B1F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1C502E">
        <w:rPr>
          <w:rFonts w:ascii="Times New Roman" w:hAnsi="Times New Roman" w:cs="Times New Roman"/>
          <w:b/>
          <w:bCs/>
          <w:sz w:val="24"/>
          <w:szCs w:val="24"/>
        </w:rPr>
        <w:t xml:space="preserve"> osjeća</w:t>
      </w:r>
      <w:r w:rsidR="00DC4246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1C502E">
        <w:rPr>
          <w:rFonts w:ascii="Times New Roman" w:hAnsi="Times New Roman" w:cs="Times New Roman"/>
          <w:b/>
          <w:bCs/>
          <w:sz w:val="24"/>
          <w:szCs w:val="24"/>
        </w:rPr>
        <w:t xml:space="preserve"> i unutarnja stanja?</w:t>
      </w:r>
      <w:r w:rsidRPr="001C5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C2237" w14:textId="4AD8A8B7" w:rsidR="00A7624C" w:rsidRPr="00A7624C" w:rsidRDefault="00A7624C" w:rsidP="00C637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FEAE8" w14:textId="22A7EA16" w:rsidR="00A7624C" w:rsidRPr="00A7624C" w:rsidRDefault="00A7624C" w:rsidP="00C637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Prvi polazni tekst</w:t>
      </w:r>
    </w:p>
    <w:p w14:paraId="33FA6EF4" w14:textId="60140249" w:rsidR="00A7624C" w:rsidRPr="00DC4246" w:rsidRDefault="00A7624C" w:rsidP="00A7624C">
      <w:pPr>
        <w:jc w:val="both"/>
        <w:rPr>
          <w:rFonts w:ascii="Times New Roman" w:hAnsi="Times New Roman" w:cs="Times New Roman"/>
          <w:sz w:val="24"/>
          <w:szCs w:val="24"/>
        </w:rPr>
      </w:pPr>
      <w:r w:rsidRPr="00DC4246">
        <w:rPr>
          <w:rFonts w:ascii="Times New Roman" w:hAnsi="Times New Roman" w:cs="Times New Roman"/>
          <w:sz w:val="24"/>
          <w:szCs w:val="24"/>
        </w:rPr>
        <w:t>10. svibnja</w:t>
      </w:r>
      <w:r w:rsidR="00DC4246" w:rsidRPr="00DC4246">
        <w:rPr>
          <w:rFonts w:ascii="Times New Roman" w:hAnsi="Times New Roman" w:cs="Times New Roman"/>
          <w:sz w:val="24"/>
          <w:szCs w:val="24"/>
        </w:rPr>
        <w:t xml:space="preserve"> 1771.</w:t>
      </w:r>
      <w:r w:rsidRPr="00DC42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42600" w14:textId="7942D5F6" w:rsidR="00A7624C" w:rsidRDefault="00A7624C" w:rsidP="00A7624C">
      <w:pPr>
        <w:jc w:val="both"/>
        <w:rPr>
          <w:rFonts w:ascii="Times New Roman" w:hAnsi="Times New Roman" w:cs="Times New Roman"/>
          <w:sz w:val="24"/>
          <w:szCs w:val="24"/>
        </w:rPr>
      </w:pPr>
      <w:r w:rsidRPr="00A7624C">
        <w:rPr>
          <w:rFonts w:ascii="Times New Roman" w:hAnsi="Times New Roman" w:cs="Times New Roman"/>
          <w:sz w:val="24"/>
          <w:szCs w:val="24"/>
        </w:rPr>
        <w:t xml:space="preserve">Čudesna je vedrina obuzela svu moju dušu, kano i slatko proljetno jutro, pa ju punim srcem upijam. Sâm sam i radujem se svom životu u ovom kraju, koji je stvoren za takve duše kao što je moja. Tako sam sretan, mili moj, tako sasvim utonuo u čuvstvo mirnoga </w:t>
      </w:r>
      <w:proofErr w:type="spellStart"/>
      <w:r w:rsidRPr="00A7624C">
        <w:rPr>
          <w:rFonts w:ascii="Times New Roman" w:hAnsi="Times New Roman" w:cs="Times New Roman"/>
          <w:sz w:val="24"/>
          <w:szCs w:val="24"/>
        </w:rPr>
        <w:t>živovanja</w:t>
      </w:r>
      <w:proofErr w:type="spellEnd"/>
      <w:r w:rsidRPr="00A7624C">
        <w:rPr>
          <w:rFonts w:ascii="Times New Roman" w:hAnsi="Times New Roman" w:cs="Times New Roman"/>
          <w:sz w:val="24"/>
          <w:szCs w:val="24"/>
        </w:rPr>
        <w:t>, da od toga strada moja umjetnost. Sada ne bih mogao risati, ni jednu crtu, a nikad nisam bio veći slikar nego u ovim časovima. Kad se umilna dolina oko mene dimi i kad visoko sunce počiva na površju neprod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7624C">
        <w:rPr>
          <w:rFonts w:ascii="Times New Roman" w:hAnsi="Times New Roman" w:cs="Times New Roman"/>
          <w:sz w:val="24"/>
          <w:szCs w:val="24"/>
        </w:rPr>
        <w:t xml:space="preserve">rne tame moje šume, te se tek pojedini traci kradu u nutrašnje svetište, ja ležim u visokoj travi kraj potočnog vodopada, a bliže do zemlje tisuću mi se različnih travki ukazuje; kad bliže kraj srca osjećam vrevu maloga svijeta između klasja, nebrojene, nepojmljive oblike crvića, mušica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7624C">
        <w:rPr>
          <w:rFonts w:ascii="Times New Roman" w:hAnsi="Times New Roman" w:cs="Times New Roman"/>
          <w:sz w:val="24"/>
          <w:szCs w:val="24"/>
        </w:rPr>
        <w:t xml:space="preserve">kad osjećam nazočnost </w:t>
      </w:r>
      <w:proofErr w:type="spellStart"/>
      <w:r w:rsidRPr="00A7624C">
        <w:rPr>
          <w:rFonts w:ascii="Times New Roman" w:hAnsi="Times New Roman" w:cs="Times New Roman"/>
          <w:sz w:val="24"/>
          <w:szCs w:val="24"/>
        </w:rPr>
        <w:t>Svemožnoga</w:t>
      </w:r>
      <w:proofErr w:type="spellEnd"/>
      <w:r w:rsidRPr="00A7624C">
        <w:rPr>
          <w:rFonts w:ascii="Times New Roman" w:hAnsi="Times New Roman" w:cs="Times New Roman"/>
          <w:sz w:val="24"/>
          <w:szCs w:val="24"/>
        </w:rPr>
        <w:t xml:space="preserve">, koji nas je stvorio sebi na priliku, i </w:t>
      </w:r>
      <w:proofErr w:type="spellStart"/>
      <w:r w:rsidRPr="00A7624C">
        <w:rPr>
          <w:rFonts w:ascii="Times New Roman" w:hAnsi="Times New Roman" w:cs="Times New Roman"/>
          <w:sz w:val="24"/>
          <w:szCs w:val="24"/>
        </w:rPr>
        <w:t>disaj</w:t>
      </w:r>
      <w:proofErr w:type="spellEnd"/>
      <w:r w:rsidRPr="00A76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24C">
        <w:rPr>
          <w:rFonts w:ascii="Times New Roman" w:hAnsi="Times New Roman" w:cs="Times New Roman"/>
          <w:sz w:val="24"/>
          <w:szCs w:val="24"/>
        </w:rPr>
        <w:t>Sveljubećeg</w:t>
      </w:r>
      <w:proofErr w:type="spellEnd"/>
      <w:r w:rsidRPr="00A7624C">
        <w:rPr>
          <w:rFonts w:ascii="Times New Roman" w:hAnsi="Times New Roman" w:cs="Times New Roman"/>
          <w:sz w:val="24"/>
          <w:szCs w:val="24"/>
        </w:rPr>
        <w:t>, koji nas, u vječno</w:t>
      </w:r>
      <w:r>
        <w:rPr>
          <w:rFonts w:ascii="Times New Roman" w:hAnsi="Times New Roman" w:cs="Times New Roman"/>
          <w:sz w:val="24"/>
          <w:szCs w:val="24"/>
        </w:rPr>
        <w:t xml:space="preserve">m užitku </w:t>
      </w:r>
      <w:r w:rsidRPr="00A7624C">
        <w:rPr>
          <w:rFonts w:ascii="Times New Roman" w:hAnsi="Times New Roman" w:cs="Times New Roman"/>
          <w:sz w:val="24"/>
          <w:szCs w:val="24"/>
        </w:rPr>
        <w:t xml:space="preserve">lebdeći, nosi i podržava, prijatelju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624C">
        <w:rPr>
          <w:rFonts w:ascii="Times New Roman" w:hAnsi="Times New Roman" w:cs="Times New Roman"/>
          <w:sz w:val="24"/>
          <w:szCs w:val="24"/>
        </w:rPr>
        <w:t xml:space="preserve"> kad se zatim zamrači oko mojih očiju, a svijet oko mene i nebo sasvim u mojoj duši počivaju kano lik ljub</w:t>
      </w:r>
      <w:r>
        <w:rPr>
          <w:rFonts w:ascii="Times New Roman" w:hAnsi="Times New Roman" w:cs="Times New Roman"/>
          <w:sz w:val="24"/>
          <w:szCs w:val="24"/>
        </w:rPr>
        <w:t>avnice</w:t>
      </w:r>
      <w:r w:rsidRPr="00A76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624C">
        <w:rPr>
          <w:rFonts w:ascii="Times New Roman" w:hAnsi="Times New Roman" w:cs="Times New Roman"/>
          <w:sz w:val="24"/>
          <w:szCs w:val="24"/>
        </w:rPr>
        <w:t xml:space="preserve"> onda često čeznem i mislim: ah, da možeš ovo izraziti, da možeš papiru udahnuti ovo što tako puno, tako toplo živi u tebi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624C">
        <w:rPr>
          <w:rFonts w:ascii="Times New Roman" w:hAnsi="Times New Roman" w:cs="Times New Roman"/>
          <w:sz w:val="24"/>
          <w:szCs w:val="24"/>
        </w:rPr>
        <w:t xml:space="preserve"> te bi postalo zrcalom duše tvoje, kao što je tvoja duša zrcalom beskonačnog Boga! Druže moj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624C">
        <w:rPr>
          <w:rFonts w:ascii="Times New Roman" w:hAnsi="Times New Roman" w:cs="Times New Roman"/>
          <w:sz w:val="24"/>
          <w:szCs w:val="24"/>
        </w:rPr>
        <w:t xml:space="preserve"> ali ja propadam od toga, svladava me snaga divote ovih pojava.</w:t>
      </w:r>
    </w:p>
    <w:p w14:paraId="46FF8BB2" w14:textId="44945593" w:rsidR="00C6377D" w:rsidRPr="00A7624C" w:rsidRDefault="00C6377D" w:rsidP="00C637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24C">
        <w:rPr>
          <w:rFonts w:ascii="Times New Roman" w:hAnsi="Times New Roman" w:cs="Times New Roman"/>
          <w:b/>
          <w:bCs/>
          <w:sz w:val="24"/>
          <w:szCs w:val="24"/>
        </w:rPr>
        <w:t>Drugi polazni tekst</w:t>
      </w:r>
    </w:p>
    <w:p w14:paraId="0FE2FDBF" w14:textId="548E2B33" w:rsidR="003420BB" w:rsidRPr="003420BB" w:rsidRDefault="003420BB" w:rsidP="003420BB">
      <w:pPr>
        <w:jc w:val="both"/>
        <w:rPr>
          <w:rFonts w:ascii="Times New Roman" w:hAnsi="Times New Roman" w:cs="Times New Roman"/>
          <w:sz w:val="24"/>
          <w:szCs w:val="24"/>
        </w:rPr>
      </w:pPr>
      <w:r w:rsidRPr="003420BB">
        <w:rPr>
          <w:rFonts w:ascii="Times New Roman" w:hAnsi="Times New Roman" w:cs="Times New Roman"/>
          <w:sz w:val="24"/>
          <w:szCs w:val="24"/>
        </w:rPr>
        <w:t>12. prosinca 1772.</w:t>
      </w:r>
    </w:p>
    <w:p w14:paraId="122D3738" w14:textId="44C5561A" w:rsidR="003420BB" w:rsidRPr="003420BB" w:rsidRDefault="003420BB" w:rsidP="003420BB">
      <w:pPr>
        <w:jc w:val="both"/>
        <w:rPr>
          <w:rFonts w:ascii="Times New Roman" w:hAnsi="Times New Roman" w:cs="Times New Roman"/>
          <w:sz w:val="24"/>
          <w:szCs w:val="24"/>
        </w:rPr>
      </w:pPr>
      <w:r w:rsidRPr="003420BB">
        <w:rPr>
          <w:rFonts w:ascii="Times New Roman" w:hAnsi="Times New Roman" w:cs="Times New Roman"/>
          <w:sz w:val="24"/>
          <w:szCs w:val="24"/>
        </w:rPr>
        <w:t xml:space="preserve">Dragi Wilhelme, meni je tako kao što je moralo biti onim nesretnicima o kojima se vjerovalo da ih progoni zao duh. Katkad me spopadne nešto; nije ni tjeskoba ni pohota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420BB">
        <w:rPr>
          <w:rFonts w:ascii="Times New Roman" w:hAnsi="Times New Roman" w:cs="Times New Roman"/>
          <w:sz w:val="24"/>
          <w:szCs w:val="24"/>
        </w:rPr>
        <w:t xml:space="preserve"> nekakvo nepoznato unutrašnje bješnjenje, koje prijeti da će mi razdrijeti grudi, stišćući me za gušu. </w:t>
      </w:r>
      <w:proofErr w:type="spellStart"/>
      <w:r w:rsidRPr="003420BB">
        <w:rPr>
          <w:rFonts w:ascii="Times New Roman" w:hAnsi="Times New Roman" w:cs="Times New Roman"/>
          <w:sz w:val="24"/>
          <w:szCs w:val="24"/>
        </w:rPr>
        <w:t>Vajme</w:t>
      </w:r>
      <w:proofErr w:type="spellEnd"/>
      <w:r w:rsidRPr="003420B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420BB">
        <w:rPr>
          <w:rFonts w:ascii="Times New Roman" w:hAnsi="Times New Roman" w:cs="Times New Roman"/>
          <w:sz w:val="24"/>
          <w:szCs w:val="24"/>
        </w:rPr>
        <w:t>vajme</w:t>
      </w:r>
      <w:proofErr w:type="spellEnd"/>
      <w:r w:rsidRPr="003420BB">
        <w:rPr>
          <w:rFonts w:ascii="Times New Roman" w:hAnsi="Times New Roman" w:cs="Times New Roman"/>
          <w:sz w:val="24"/>
          <w:szCs w:val="24"/>
        </w:rPr>
        <w:t>! I onda se potucam naokolo u strahovitim noćnim prizorima ov</w:t>
      </w:r>
      <w:r w:rsidR="00DC4246">
        <w:rPr>
          <w:rFonts w:ascii="Times New Roman" w:hAnsi="Times New Roman" w:cs="Times New Roman"/>
          <w:sz w:val="24"/>
          <w:szCs w:val="24"/>
        </w:rPr>
        <w:t>og</w:t>
      </w:r>
      <w:r w:rsidRPr="003420BB">
        <w:rPr>
          <w:rFonts w:ascii="Times New Roman" w:hAnsi="Times New Roman" w:cs="Times New Roman"/>
          <w:sz w:val="24"/>
          <w:szCs w:val="24"/>
        </w:rPr>
        <w:t>, čovjeku neprijateljsk</w:t>
      </w:r>
      <w:r w:rsidR="00DC4246">
        <w:rPr>
          <w:rFonts w:ascii="Times New Roman" w:hAnsi="Times New Roman" w:cs="Times New Roman"/>
          <w:sz w:val="24"/>
          <w:szCs w:val="24"/>
        </w:rPr>
        <w:t>og</w:t>
      </w:r>
      <w:r w:rsidRPr="003420BB">
        <w:rPr>
          <w:rFonts w:ascii="Times New Roman" w:hAnsi="Times New Roman" w:cs="Times New Roman"/>
          <w:sz w:val="24"/>
          <w:szCs w:val="24"/>
        </w:rPr>
        <w:t xml:space="preserve"> godišnje</w:t>
      </w:r>
      <w:r w:rsidR="00DC4246">
        <w:rPr>
          <w:rFonts w:ascii="Times New Roman" w:hAnsi="Times New Roman" w:cs="Times New Roman"/>
          <w:sz w:val="24"/>
          <w:szCs w:val="24"/>
        </w:rPr>
        <w:t>g</w:t>
      </w:r>
      <w:r w:rsidRPr="003420BB">
        <w:rPr>
          <w:rFonts w:ascii="Times New Roman" w:hAnsi="Times New Roman" w:cs="Times New Roman"/>
          <w:sz w:val="24"/>
          <w:szCs w:val="24"/>
        </w:rPr>
        <w:t xml:space="preserve"> dob</w:t>
      </w:r>
      <w:r w:rsidR="00DC4246">
        <w:rPr>
          <w:rFonts w:ascii="Times New Roman" w:hAnsi="Times New Roman" w:cs="Times New Roman"/>
          <w:sz w:val="24"/>
          <w:szCs w:val="24"/>
        </w:rPr>
        <w:t>a</w:t>
      </w:r>
      <w:r w:rsidRPr="003420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C26F9" w14:textId="206DB818" w:rsidR="003420BB" w:rsidRPr="003420BB" w:rsidRDefault="003420BB" w:rsidP="003420BB">
      <w:pPr>
        <w:jc w:val="both"/>
        <w:rPr>
          <w:rFonts w:ascii="Times New Roman" w:hAnsi="Times New Roman" w:cs="Times New Roman"/>
          <w:sz w:val="24"/>
          <w:szCs w:val="24"/>
        </w:rPr>
      </w:pPr>
      <w:r w:rsidRPr="003420BB">
        <w:rPr>
          <w:rFonts w:ascii="Times New Roman" w:hAnsi="Times New Roman" w:cs="Times New Roman"/>
          <w:sz w:val="24"/>
          <w:szCs w:val="24"/>
        </w:rPr>
        <w:t xml:space="preserve">Jučer sam navečer morao van. Naglo je stalo </w:t>
      </w:r>
      <w:proofErr w:type="spellStart"/>
      <w:r w:rsidRPr="003420BB">
        <w:rPr>
          <w:rFonts w:ascii="Times New Roman" w:hAnsi="Times New Roman" w:cs="Times New Roman"/>
          <w:sz w:val="24"/>
          <w:szCs w:val="24"/>
        </w:rPr>
        <w:t>kopniti</w:t>
      </w:r>
      <w:proofErr w:type="spellEnd"/>
      <w:r w:rsidRPr="003420BB">
        <w:rPr>
          <w:rFonts w:ascii="Times New Roman" w:hAnsi="Times New Roman" w:cs="Times New Roman"/>
          <w:sz w:val="24"/>
          <w:szCs w:val="24"/>
        </w:rPr>
        <w:t xml:space="preserve">; bio sam čuo da se je rijeka prelila, da su svi potoci nabujali i da je od </w:t>
      </w:r>
      <w:proofErr w:type="spellStart"/>
      <w:r w:rsidRPr="003420BB">
        <w:rPr>
          <w:rFonts w:ascii="Times New Roman" w:hAnsi="Times New Roman" w:cs="Times New Roman"/>
          <w:sz w:val="24"/>
          <w:szCs w:val="24"/>
        </w:rPr>
        <w:t>Wahlheima</w:t>
      </w:r>
      <w:proofErr w:type="spellEnd"/>
      <w:r w:rsidRPr="003420BB">
        <w:rPr>
          <w:rFonts w:ascii="Times New Roman" w:hAnsi="Times New Roman" w:cs="Times New Roman"/>
          <w:sz w:val="24"/>
          <w:szCs w:val="24"/>
        </w:rPr>
        <w:t xml:space="preserve"> niže poplavljena moja draga dolina! Pohitao sam van noću iza jedanaest. Strašno je bilo pogledati s pećine kako u mjesečini virovima kruže buntovni valovi, preko oranica, livada, živica i svega, i čitavu dolinu od vrha do dna kano jedno olujno jezero u huci vjetra! I kad se je pokazao mjesec i počinuo iznad crna oblaka, i preda mnom se </w:t>
      </w:r>
      <w:r w:rsidRPr="003420BB">
        <w:rPr>
          <w:rFonts w:ascii="Times New Roman" w:hAnsi="Times New Roman" w:cs="Times New Roman"/>
          <w:sz w:val="24"/>
          <w:szCs w:val="24"/>
        </w:rPr>
        <w:lastRenderedPageBreak/>
        <w:t xml:space="preserve">valjao potop u strahotno divnom odsjevu: onda me je spopala groza, ali ujedno i čeznuće! Ah, zastao sam raskriljenih ruku pred ponorom i disao </w:t>
      </w:r>
      <w:r w:rsidR="00D05363">
        <w:rPr>
          <w:rFonts w:ascii="Times New Roman" w:hAnsi="Times New Roman" w:cs="Times New Roman"/>
          <w:sz w:val="24"/>
          <w:szCs w:val="24"/>
        </w:rPr>
        <w:t>–</w:t>
      </w:r>
      <w:r w:rsidRPr="003420BB">
        <w:rPr>
          <w:rFonts w:ascii="Times New Roman" w:hAnsi="Times New Roman" w:cs="Times New Roman"/>
          <w:sz w:val="24"/>
          <w:szCs w:val="24"/>
        </w:rPr>
        <w:t xml:space="preserve"> dolje! dolje! i gubio se u raskoši da ću onamo survati svoje muke, svoje patnje i prohujati poput valova! O! </w:t>
      </w:r>
      <w:r w:rsidR="00D05363">
        <w:rPr>
          <w:rFonts w:ascii="Times New Roman" w:hAnsi="Times New Roman" w:cs="Times New Roman"/>
          <w:sz w:val="24"/>
          <w:szCs w:val="24"/>
        </w:rPr>
        <w:t>–</w:t>
      </w:r>
      <w:r w:rsidRPr="003420BB">
        <w:rPr>
          <w:rFonts w:ascii="Times New Roman" w:hAnsi="Times New Roman" w:cs="Times New Roman"/>
          <w:sz w:val="24"/>
          <w:szCs w:val="24"/>
        </w:rPr>
        <w:t xml:space="preserve"> a nisam mogao stopalo maknuti sa zemlje i završiti sve muke!... Osjećam, moj sat još nije istekao! O, Wilhelme; kako bih rado bio dao svoj čovječji bitak za to da s onim vihorom razdirem oblake, dohvatim </w:t>
      </w:r>
      <w:r w:rsidR="00D05363">
        <w:rPr>
          <w:rFonts w:ascii="Times New Roman" w:hAnsi="Times New Roman" w:cs="Times New Roman"/>
          <w:sz w:val="24"/>
          <w:szCs w:val="24"/>
        </w:rPr>
        <w:t>valove</w:t>
      </w:r>
      <w:r w:rsidRPr="003420BB">
        <w:rPr>
          <w:rFonts w:ascii="Times New Roman" w:hAnsi="Times New Roman" w:cs="Times New Roman"/>
          <w:sz w:val="24"/>
          <w:szCs w:val="24"/>
        </w:rPr>
        <w:t xml:space="preserve">! Ha, a zar neće možda tamničar jednom postati dionikom te slasti? </w:t>
      </w:r>
    </w:p>
    <w:p w14:paraId="7BA49AD7" w14:textId="7DDE4C74" w:rsidR="003420BB" w:rsidRPr="00C6377D" w:rsidRDefault="003420BB" w:rsidP="003420BB">
      <w:pPr>
        <w:jc w:val="both"/>
        <w:rPr>
          <w:rFonts w:ascii="Times New Roman" w:hAnsi="Times New Roman" w:cs="Times New Roman"/>
          <w:sz w:val="24"/>
          <w:szCs w:val="24"/>
        </w:rPr>
      </w:pPr>
      <w:r w:rsidRPr="003420BB">
        <w:rPr>
          <w:rFonts w:ascii="Times New Roman" w:hAnsi="Times New Roman" w:cs="Times New Roman"/>
          <w:sz w:val="24"/>
          <w:szCs w:val="24"/>
        </w:rPr>
        <w:t xml:space="preserve">I dok sam turobno gledao u dubinu na mjestance gdje sam s Lotom počivao pod vrbom na jednoj vrućoj šetnji </w:t>
      </w:r>
      <w:r w:rsidR="00D05363">
        <w:rPr>
          <w:rFonts w:ascii="Times New Roman" w:hAnsi="Times New Roman" w:cs="Times New Roman"/>
          <w:sz w:val="24"/>
          <w:szCs w:val="24"/>
        </w:rPr>
        <w:t>–</w:t>
      </w:r>
      <w:r w:rsidRPr="003420BB">
        <w:rPr>
          <w:rFonts w:ascii="Times New Roman" w:hAnsi="Times New Roman" w:cs="Times New Roman"/>
          <w:sz w:val="24"/>
          <w:szCs w:val="24"/>
        </w:rPr>
        <w:t xml:space="preserve"> i to je već bilo poplavljeno </w:t>
      </w:r>
      <w:r w:rsidR="00D05363">
        <w:rPr>
          <w:rFonts w:ascii="Times New Roman" w:hAnsi="Times New Roman" w:cs="Times New Roman"/>
          <w:sz w:val="24"/>
          <w:szCs w:val="24"/>
        </w:rPr>
        <w:t xml:space="preserve">– </w:t>
      </w:r>
      <w:r w:rsidRPr="003420BB">
        <w:rPr>
          <w:rFonts w:ascii="Times New Roman" w:hAnsi="Times New Roman" w:cs="Times New Roman"/>
          <w:sz w:val="24"/>
          <w:szCs w:val="24"/>
        </w:rPr>
        <w:t xml:space="preserve">te sam jedva prepoznao onu vrbu, Wilhelme! A njene livade, pomislih, a okolina oko njena lovačkog dvorca! Kako mora da je strašna bujica rastrgala našu sjenicu! I sunčani trak prošlosti zasja meni, kao zarobljeniku san o ognjištima, livadama i časnim službama! Još sam stajao!... Ne korim sebe, jer imam hrabrosti da umrem... </w:t>
      </w:r>
    </w:p>
    <w:p w14:paraId="0E1EBAEF" w14:textId="77777777" w:rsidR="00A7624C" w:rsidRPr="006D5DB3" w:rsidRDefault="00A7624C" w:rsidP="00A7624C">
      <w:pPr>
        <w:pStyle w:val="StandardWeb"/>
        <w:jc w:val="both"/>
      </w:pPr>
      <w:r w:rsidRPr="006D5DB3">
        <w:t>Smjernice</w:t>
      </w:r>
    </w:p>
    <w:p w14:paraId="4BF61DD4" w14:textId="77777777" w:rsidR="00A7624C" w:rsidRPr="006D5DB3" w:rsidRDefault="00A7624C" w:rsidP="00A76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U uvodu: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ukratko predstavite </w:t>
      </w:r>
      <w:r w:rsidRPr="006D5DB3">
        <w:rPr>
          <w:rFonts w:ascii="Times New Roman" w:hAnsi="Times New Roman" w:cs="Times New Roman"/>
          <w:sz w:val="24"/>
          <w:szCs w:val="24"/>
          <w:highlight w:val="cyan"/>
        </w:rPr>
        <w:t>autora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</w:t>
      </w:r>
      <w:r w:rsidRPr="006D5DB3">
        <w:rPr>
          <w:rFonts w:ascii="Times New Roman" w:hAnsi="Times New Roman" w:cs="Times New Roman"/>
          <w:sz w:val="24"/>
          <w:szCs w:val="24"/>
          <w:highlight w:val="cyan"/>
        </w:rPr>
        <w:t>djelo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u jednoj ili više rečenica oblikujte </w:t>
      </w:r>
      <w:r w:rsidRPr="006D5DB3">
        <w:rPr>
          <w:rFonts w:ascii="Times New Roman" w:hAnsi="Times New Roman" w:cs="Times New Roman"/>
          <w:sz w:val="24"/>
          <w:szCs w:val="24"/>
          <w:highlight w:val="yellow"/>
        </w:rPr>
        <w:t>tvrdnju kojom ćete odgovoriti na polazno</w:t>
      </w:r>
      <w:r w:rsidRPr="006D5DB3">
        <w:rPr>
          <w:rFonts w:ascii="Times New Roman" w:hAnsi="Times New Roman" w:cs="Times New Roman"/>
          <w:sz w:val="24"/>
          <w:szCs w:val="24"/>
        </w:rPr>
        <w:t xml:space="preserve"> pitanje i tako najaviti ono o čemu ćete pisati u središnjem dijelu eseja.</w:t>
      </w:r>
    </w:p>
    <w:p w14:paraId="3BE33CA6" w14:textId="77777777" w:rsidR="00A7624C" w:rsidRPr="006D5DB3" w:rsidRDefault="00A7624C" w:rsidP="00A76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U središnjem dijelu eseja razradite i argumentirajte svoju tvrdnju kojom ste odgovorili na polazno pitanje tako da argumentacija: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6D5DB3">
        <w:rPr>
          <w:rFonts w:ascii="Times New Roman" w:hAnsi="Times New Roman" w:cs="Times New Roman"/>
          <w:sz w:val="24"/>
          <w:szCs w:val="24"/>
          <w:highlight w:val="darkGray"/>
        </w:rPr>
        <w:t>razumijevanja djela u cjelini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6D5DB3">
        <w:rPr>
          <w:rFonts w:ascii="Times New Roman" w:hAnsi="Times New Roman" w:cs="Times New Roman"/>
          <w:sz w:val="24"/>
          <w:szCs w:val="24"/>
          <w:highlight w:val="magenta"/>
        </w:rPr>
        <w:t>sadržajne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</w:t>
      </w:r>
      <w:r w:rsidRPr="006D5DB3">
        <w:rPr>
          <w:rFonts w:ascii="Times New Roman" w:hAnsi="Times New Roman" w:cs="Times New Roman"/>
          <w:sz w:val="24"/>
          <w:szCs w:val="24"/>
          <w:highlight w:val="darkYellow"/>
        </w:rPr>
        <w:t>stilske analize polaznoga teksta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njegove </w:t>
      </w:r>
      <w:r w:rsidRPr="006D5DB3">
        <w:rPr>
          <w:rFonts w:ascii="Times New Roman" w:hAnsi="Times New Roman" w:cs="Times New Roman"/>
          <w:sz w:val="24"/>
          <w:szCs w:val="24"/>
          <w:highlight w:val="magenta"/>
        </w:rPr>
        <w:t>uloge u djelu u cjelini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bude povezana s </w:t>
      </w:r>
      <w:r w:rsidRPr="006D5DB3">
        <w:rPr>
          <w:rFonts w:ascii="Times New Roman" w:hAnsi="Times New Roman" w:cs="Times New Roman"/>
          <w:sz w:val="24"/>
          <w:szCs w:val="24"/>
          <w:highlight w:val="green"/>
        </w:rPr>
        <w:t xml:space="preserve">književnopovijesnim kontekstom </w:t>
      </w:r>
      <w:r w:rsidRPr="006D5DB3">
        <w:rPr>
          <w:rFonts w:ascii="Times New Roman" w:hAnsi="Times New Roman" w:cs="Times New Roman"/>
          <w:sz w:val="24"/>
          <w:szCs w:val="24"/>
        </w:rPr>
        <w:t>u kojemu je djelo nastalo.</w:t>
      </w:r>
      <w:r w:rsidRPr="006D5DB3">
        <w:rPr>
          <w:rFonts w:ascii="Times New Roman" w:hAnsi="Times New Roman" w:cs="Times New Roman"/>
          <w:sz w:val="24"/>
          <w:szCs w:val="24"/>
        </w:rPr>
        <w:br/>
        <w:t>Svoj tekst rasporedite u odlomke koji su jasno, logično i smisleno povezani.</w:t>
      </w:r>
    </w:p>
    <w:p w14:paraId="179A7A62" w14:textId="77777777" w:rsidR="00A7624C" w:rsidRPr="006D5DB3" w:rsidRDefault="00A7624C" w:rsidP="00A76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 xml:space="preserve">• U zaključku </w:t>
      </w:r>
      <w:r w:rsidRPr="006D5DB3">
        <w:rPr>
          <w:rFonts w:ascii="Times New Roman" w:hAnsi="Times New Roman" w:cs="Times New Roman"/>
          <w:sz w:val="24"/>
          <w:szCs w:val="24"/>
          <w:highlight w:val="yellow"/>
        </w:rPr>
        <w:t>sažeto istaknite ono najvažnije</w:t>
      </w:r>
      <w:r w:rsidRPr="006D5DB3">
        <w:rPr>
          <w:rFonts w:ascii="Times New Roman" w:hAnsi="Times New Roman" w:cs="Times New Roman"/>
          <w:sz w:val="24"/>
          <w:szCs w:val="24"/>
        </w:rPr>
        <w:t xml:space="preserve"> o čemu ste pisali u središnjem dijelu eseja.</w:t>
      </w:r>
      <w:r w:rsidRPr="006D5DB3">
        <w:rPr>
          <w:rFonts w:ascii="Times New Roman" w:hAnsi="Times New Roman" w:cs="Times New Roman"/>
          <w:sz w:val="24"/>
          <w:szCs w:val="24"/>
        </w:rPr>
        <w:br/>
      </w:r>
    </w:p>
    <w:p w14:paraId="1C55BF6B" w14:textId="77777777" w:rsidR="00A7624C" w:rsidRPr="006D5DB3" w:rsidRDefault="00A7624C" w:rsidP="00A762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58C83" w14:textId="77777777" w:rsidR="00A7624C" w:rsidRDefault="00A7624C" w:rsidP="001C50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09"/>
    <w:rsid w:val="001C502E"/>
    <w:rsid w:val="001D0026"/>
    <w:rsid w:val="00287C1C"/>
    <w:rsid w:val="003420BB"/>
    <w:rsid w:val="00350809"/>
    <w:rsid w:val="003B3610"/>
    <w:rsid w:val="004C0B1F"/>
    <w:rsid w:val="00537850"/>
    <w:rsid w:val="007319BA"/>
    <w:rsid w:val="007A370F"/>
    <w:rsid w:val="009056D0"/>
    <w:rsid w:val="0096679C"/>
    <w:rsid w:val="00A62F1C"/>
    <w:rsid w:val="00A7624C"/>
    <w:rsid w:val="00AD61E0"/>
    <w:rsid w:val="00BF0F64"/>
    <w:rsid w:val="00C6377D"/>
    <w:rsid w:val="00D05363"/>
    <w:rsid w:val="00DC4246"/>
    <w:rsid w:val="00E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33E6"/>
  <w15:chartTrackingRefBased/>
  <w15:docId w15:val="{9C906BF5-23FF-46D6-AF3C-19CD8763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08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08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08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08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08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08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08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08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08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08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080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A7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6</cp:revision>
  <dcterms:created xsi:type="dcterms:W3CDTF">2026-06-05T16:55:00Z</dcterms:created>
  <dcterms:modified xsi:type="dcterms:W3CDTF">2026-06-06T09:31:00Z</dcterms:modified>
</cp:coreProperties>
</file>