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6E39" w14:textId="78A4643C" w:rsidR="00715396" w:rsidRPr="006D5DB3" w:rsidRDefault="00715396" w:rsidP="00715396">
      <w:pPr>
        <w:jc w:val="both"/>
        <w:rPr>
          <w:rFonts w:ascii="Times New Roman" w:hAnsi="Times New Roman" w:cs="Times New Roman"/>
          <w:sz w:val="24"/>
          <w:szCs w:val="24"/>
        </w:rPr>
      </w:pPr>
      <w:r w:rsidRPr="006D5DB3">
        <w:rPr>
          <w:rFonts w:ascii="Times New Roman" w:hAnsi="Times New Roman" w:cs="Times New Roman"/>
          <w:sz w:val="24"/>
          <w:szCs w:val="24"/>
        </w:rPr>
        <w:t xml:space="preserve">Zadatak za školski esej – </w:t>
      </w:r>
      <w:r>
        <w:rPr>
          <w:rFonts w:ascii="Times New Roman" w:hAnsi="Times New Roman" w:cs="Times New Roman"/>
          <w:sz w:val="24"/>
          <w:szCs w:val="24"/>
        </w:rPr>
        <w:t>Johan</w:t>
      </w:r>
      <w:r w:rsidR="00FF744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Wolfgang Goethe,</w:t>
      </w:r>
      <w:r w:rsidRPr="006D5DB3">
        <w:rPr>
          <w:rFonts w:ascii="Times New Roman" w:hAnsi="Times New Roman" w:cs="Times New Roman"/>
          <w:sz w:val="24"/>
          <w:szCs w:val="24"/>
        </w:rPr>
        <w:t xml:space="preserve"> </w:t>
      </w:r>
      <w:r w:rsidRPr="006D5DB3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atnje mladog Werthera </w:t>
      </w:r>
      <w:r w:rsidRPr="006D5D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FC043EA" w14:textId="77777777" w:rsidR="00715396" w:rsidRPr="006D5DB3" w:rsidRDefault="00715396" w:rsidP="00715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D5DB3">
        <w:rPr>
          <w:rFonts w:ascii="Times New Roman" w:hAnsi="Times New Roman" w:cs="Times New Roman"/>
          <w:sz w:val="24"/>
          <w:szCs w:val="24"/>
        </w:rPr>
        <w:t>Uputa</w:t>
      </w:r>
    </w:p>
    <w:p w14:paraId="0DFA6597" w14:textId="77777777" w:rsidR="00715396" w:rsidRPr="006D5DB3" w:rsidRDefault="00715396" w:rsidP="00715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D5DB3">
        <w:rPr>
          <w:rFonts w:ascii="Times New Roman" w:hAnsi="Times New Roman" w:cs="Times New Roman"/>
          <w:sz w:val="24"/>
          <w:szCs w:val="24"/>
        </w:rPr>
        <w:t>• Školski esej oblikujte s obzirom na zadani zadatak.</w:t>
      </w:r>
      <w:r w:rsidRPr="006D5DB3">
        <w:rPr>
          <w:rFonts w:ascii="Times New Roman" w:hAnsi="Times New Roman" w:cs="Times New Roman"/>
          <w:sz w:val="24"/>
          <w:szCs w:val="24"/>
        </w:rPr>
        <w:br/>
        <w:t>• Oblikujte ga kao zaokruženu cjelinu s uvodom, razradom i zaključkom.</w:t>
      </w:r>
      <w:r w:rsidRPr="006D5DB3">
        <w:rPr>
          <w:rFonts w:ascii="Times New Roman" w:hAnsi="Times New Roman" w:cs="Times New Roman"/>
          <w:sz w:val="24"/>
          <w:szCs w:val="24"/>
        </w:rPr>
        <w:br/>
        <w:t>• Pazite da Vaš školski esej bude pravopisno, gramatički i leksički točan.</w:t>
      </w:r>
      <w:r w:rsidRPr="006D5DB3">
        <w:rPr>
          <w:rFonts w:ascii="Times New Roman" w:hAnsi="Times New Roman" w:cs="Times New Roman"/>
          <w:sz w:val="24"/>
          <w:szCs w:val="24"/>
        </w:rPr>
        <w:br/>
        <w:t>• Sve smjernice morate uvrstiti u školski esej.</w:t>
      </w:r>
      <w:r w:rsidRPr="006D5DB3">
        <w:rPr>
          <w:rFonts w:ascii="Times New Roman" w:hAnsi="Times New Roman" w:cs="Times New Roman"/>
          <w:sz w:val="24"/>
          <w:szCs w:val="24"/>
        </w:rPr>
        <w:br/>
        <w:t>• Školski esej mora imati najmanje 440 riječi.</w:t>
      </w:r>
    </w:p>
    <w:p w14:paraId="4B2738E5" w14:textId="77777777" w:rsidR="00715396" w:rsidRPr="00D40268" w:rsidRDefault="00715396" w:rsidP="00715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Polazno pitanje: </w:t>
      </w:r>
      <w:r w:rsidRPr="00D40268">
        <w:rPr>
          <w:rFonts w:ascii="Times New Roman" w:hAnsi="Times New Roman" w:cs="Times New Roman"/>
          <w:b/>
          <w:bCs/>
          <w:sz w:val="24"/>
          <w:szCs w:val="24"/>
        </w:rPr>
        <w:t>Kako su u romanu </w:t>
      </w:r>
      <w:r w:rsidRPr="00D402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Patnje mladog Werthera</w:t>
      </w:r>
      <w:r w:rsidRPr="00D40268">
        <w:rPr>
          <w:rFonts w:ascii="Times New Roman" w:hAnsi="Times New Roman" w:cs="Times New Roman"/>
          <w:b/>
          <w:bCs/>
          <w:sz w:val="24"/>
          <w:szCs w:val="24"/>
        </w:rPr>
        <w:t xml:space="preserve"> prikazani društveni odnosi </w:t>
      </w:r>
      <w:r>
        <w:rPr>
          <w:rFonts w:ascii="Times New Roman" w:hAnsi="Times New Roman" w:cs="Times New Roman"/>
          <w:b/>
          <w:bCs/>
          <w:sz w:val="24"/>
          <w:szCs w:val="24"/>
        </w:rPr>
        <w:t>na kraju 18. stoljeća</w:t>
      </w:r>
      <w:r w:rsidRPr="00D4026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FEFF79F" w14:textId="7B447BBE" w:rsidR="00715396" w:rsidRPr="00715396" w:rsidRDefault="00715396" w:rsidP="00A01E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5396">
        <w:rPr>
          <w:rFonts w:ascii="Times New Roman" w:hAnsi="Times New Roman" w:cs="Times New Roman"/>
          <w:b/>
          <w:bCs/>
          <w:sz w:val="24"/>
          <w:szCs w:val="24"/>
        </w:rPr>
        <w:t>Prvi polazni tekst</w:t>
      </w:r>
    </w:p>
    <w:p w14:paraId="5781CB31" w14:textId="75E1B09C" w:rsidR="00A01ECE" w:rsidRPr="00A01ECE" w:rsidRDefault="00A01ECE" w:rsidP="00A01ECE">
      <w:pPr>
        <w:jc w:val="both"/>
        <w:rPr>
          <w:rFonts w:ascii="Times New Roman" w:hAnsi="Times New Roman" w:cs="Times New Roman"/>
          <w:sz w:val="24"/>
          <w:szCs w:val="24"/>
        </w:rPr>
      </w:pPr>
      <w:r w:rsidRPr="00A01ECE">
        <w:rPr>
          <w:rFonts w:ascii="Times New Roman" w:hAnsi="Times New Roman" w:cs="Times New Roman"/>
          <w:sz w:val="24"/>
          <w:szCs w:val="24"/>
        </w:rPr>
        <w:t>15. svibnja</w:t>
      </w:r>
      <w:r w:rsidR="004149A2">
        <w:rPr>
          <w:rFonts w:ascii="Times New Roman" w:hAnsi="Times New Roman" w:cs="Times New Roman"/>
          <w:sz w:val="24"/>
          <w:szCs w:val="24"/>
        </w:rPr>
        <w:t xml:space="preserve"> 1771.</w:t>
      </w:r>
      <w:r w:rsidRPr="00A01E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CFDC1" w14:textId="37DA9062" w:rsidR="00A01ECE" w:rsidRPr="00A01ECE" w:rsidRDefault="00A01ECE" w:rsidP="00A01ECE">
      <w:pPr>
        <w:jc w:val="both"/>
        <w:rPr>
          <w:rFonts w:ascii="Times New Roman" w:hAnsi="Times New Roman" w:cs="Times New Roman"/>
          <w:sz w:val="24"/>
          <w:szCs w:val="24"/>
        </w:rPr>
      </w:pPr>
      <w:r w:rsidRPr="00A01ECE">
        <w:rPr>
          <w:rFonts w:ascii="Times New Roman" w:hAnsi="Times New Roman" w:cs="Times New Roman"/>
          <w:sz w:val="24"/>
          <w:szCs w:val="24"/>
        </w:rPr>
        <w:t xml:space="preserve">Neznatni ljudi u gradu već me poznaju i vole me, osobito djeca. Kad sam im se u prvim danima znao pridružiti i prijazno ih pitati ovo ili ono, neki su od njih mislili da im se želim narugati i otpravljali su me upravo grubo. Ali se nisam ljutio; jedino sam vrlo živo osjetio ono što sam već često opazio: ljudi od višeg stališa držat će se uvijek u hladnoj udaljenosti od prostoga puka, kao da se boje štete od </w:t>
      </w:r>
      <w:r w:rsidR="009F081B">
        <w:rPr>
          <w:rFonts w:ascii="Times New Roman" w:hAnsi="Times New Roman" w:cs="Times New Roman"/>
          <w:sz w:val="24"/>
          <w:szCs w:val="24"/>
        </w:rPr>
        <w:t>zbližavanja</w:t>
      </w:r>
      <w:r w:rsidRPr="00A01ECE">
        <w:rPr>
          <w:rFonts w:ascii="Times New Roman" w:hAnsi="Times New Roman" w:cs="Times New Roman"/>
          <w:sz w:val="24"/>
          <w:szCs w:val="24"/>
        </w:rPr>
        <w:t xml:space="preserve">; a onda ima i bjegunaca i zlobnih šaljivdžija, koji se naoko umiju poniziti samo zato da siromašan svijet još jače osjeti njihovu obijest. </w:t>
      </w:r>
    </w:p>
    <w:p w14:paraId="6F7F9E9E" w14:textId="43C7597D" w:rsidR="00A01ECE" w:rsidRPr="00A01ECE" w:rsidRDefault="00A01ECE" w:rsidP="00A01ECE">
      <w:pPr>
        <w:jc w:val="both"/>
        <w:rPr>
          <w:rFonts w:ascii="Times New Roman" w:hAnsi="Times New Roman" w:cs="Times New Roman"/>
          <w:sz w:val="24"/>
          <w:szCs w:val="24"/>
        </w:rPr>
      </w:pPr>
      <w:r w:rsidRPr="00A01ECE">
        <w:rPr>
          <w:rFonts w:ascii="Times New Roman" w:hAnsi="Times New Roman" w:cs="Times New Roman"/>
          <w:sz w:val="24"/>
          <w:szCs w:val="24"/>
        </w:rPr>
        <w:t xml:space="preserve">Znam dobro da nismo svi jednaki, niti to možemo biti; ali se meni čini da onaj koji drži potrebnim udaljivati se od takozvanog prostog puka, da uzdrži respekt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01ECE">
        <w:rPr>
          <w:rFonts w:ascii="Times New Roman" w:hAnsi="Times New Roman" w:cs="Times New Roman"/>
          <w:sz w:val="24"/>
          <w:szCs w:val="24"/>
        </w:rPr>
        <w:t xml:space="preserve"> taj nije manje vrijedan ukora od kukavca koji se sakriva od dušmana, jer se boji da bi podlegao. </w:t>
      </w:r>
    </w:p>
    <w:p w14:paraId="0DF4F482" w14:textId="722EB81E" w:rsidR="00A01ECE" w:rsidRPr="00A01ECE" w:rsidRDefault="009F081B" w:rsidP="00A01E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Jednom zgodom s</w:t>
      </w:r>
      <w:r w:rsidR="00A01ECE" w:rsidRPr="00A01ECE">
        <w:rPr>
          <w:rFonts w:ascii="Times New Roman" w:hAnsi="Times New Roman" w:cs="Times New Roman"/>
          <w:sz w:val="24"/>
          <w:szCs w:val="24"/>
        </w:rPr>
        <w:t xml:space="preserve">am došao k zdencu i zatekao tamo mladu služavku, koja je svoj vrč bila sta-vila na posljednju stepenicu i ogledavala se neće li otkuda doći koja drugarica da joj po-mogne dignuti joj ga na glavu. Sišao sam i zirnuo na nju. </w:t>
      </w:r>
      <w:r w:rsidR="00A01ECE">
        <w:rPr>
          <w:rFonts w:ascii="Times New Roman" w:hAnsi="Times New Roman" w:cs="Times New Roman"/>
          <w:sz w:val="24"/>
          <w:szCs w:val="24"/>
        </w:rPr>
        <w:t xml:space="preserve">– </w:t>
      </w:r>
      <w:r w:rsidR="00A01ECE" w:rsidRPr="00A01ECE">
        <w:rPr>
          <w:rFonts w:ascii="Times New Roman" w:hAnsi="Times New Roman" w:cs="Times New Roman"/>
          <w:sz w:val="24"/>
          <w:szCs w:val="24"/>
        </w:rPr>
        <w:t xml:space="preserve"> »Treba li da vam pomognem, djevojko?« rekoh. Ona se zacrveni preko ušiju. </w:t>
      </w:r>
    </w:p>
    <w:p w14:paraId="0954E24B" w14:textId="2726DB74" w:rsidR="00A01ECE" w:rsidRPr="00A01ECE" w:rsidRDefault="00A01ECE" w:rsidP="00A01ECE">
      <w:pPr>
        <w:jc w:val="both"/>
        <w:rPr>
          <w:rFonts w:ascii="Times New Roman" w:hAnsi="Times New Roman" w:cs="Times New Roman"/>
          <w:sz w:val="24"/>
          <w:szCs w:val="24"/>
        </w:rPr>
      </w:pPr>
      <w:r w:rsidRPr="00A01ECE">
        <w:rPr>
          <w:rFonts w:ascii="Times New Roman" w:hAnsi="Times New Roman" w:cs="Times New Roman"/>
          <w:sz w:val="24"/>
          <w:szCs w:val="24"/>
        </w:rPr>
        <w:t xml:space="preserve">»Ne, ne, gospodine!« reče mi. </w:t>
      </w:r>
    </w:p>
    <w:p w14:paraId="0AB410FF" w14:textId="2A64C31E" w:rsidR="00A01ECE" w:rsidRDefault="00A01ECE" w:rsidP="00A01ECE">
      <w:pPr>
        <w:jc w:val="both"/>
        <w:rPr>
          <w:rFonts w:ascii="Times New Roman" w:hAnsi="Times New Roman" w:cs="Times New Roman"/>
          <w:sz w:val="24"/>
          <w:szCs w:val="24"/>
        </w:rPr>
      </w:pPr>
      <w:r w:rsidRPr="00A01ECE">
        <w:rPr>
          <w:rFonts w:ascii="Times New Roman" w:hAnsi="Times New Roman" w:cs="Times New Roman"/>
          <w:sz w:val="24"/>
          <w:szCs w:val="24"/>
        </w:rPr>
        <w:t xml:space="preserve">»Pa nemojte se skanjivati!« Nato je namjestila svoj svitak na glavu i ja sam joj pomogao. Zahvalila mi je i pošla uza stube. </w:t>
      </w:r>
    </w:p>
    <w:p w14:paraId="769B48E1" w14:textId="017593BF" w:rsidR="009F081B" w:rsidRPr="009F081B" w:rsidRDefault="009F081B" w:rsidP="00A01E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81B">
        <w:rPr>
          <w:rFonts w:ascii="Times New Roman" w:hAnsi="Times New Roman" w:cs="Times New Roman"/>
          <w:b/>
          <w:bCs/>
          <w:sz w:val="24"/>
          <w:szCs w:val="24"/>
        </w:rPr>
        <w:t>Drugi polazni tekst</w:t>
      </w:r>
    </w:p>
    <w:p w14:paraId="10D983AA" w14:textId="055A5C80" w:rsidR="00A01ECE" w:rsidRPr="00A01ECE" w:rsidRDefault="00A01ECE" w:rsidP="00A01ECE">
      <w:pPr>
        <w:jc w:val="both"/>
        <w:rPr>
          <w:rFonts w:ascii="Times New Roman" w:hAnsi="Times New Roman" w:cs="Times New Roman"/>
          <w:sz w:val="24"/>
          <w:szCs w:val="24"/>
        </w:rPr>
      </w:pPr>
      <w:r w:rsidRPr="00A01ECE">
        <w:rPr>
          <w:rFonts w:ascii="Times New Roman" w:hAnsi="Times New Roman" w:cs="Times New Roman"/>
          <w:sz w:val="24"/>
          <w:szCs w:val="24"/>
        </w:rPr>
        <w:t>15. ožujka</w:t>
      </w:r>
      <w:r>
        <w:rPr>
          <w:rFonts w:ascii="Times New Roman" w:hAnsi="Times New Roman" w:cs="Times New Roman"/>
          <w:sz w:val="24"/>
          <w:szCs w:val="24"/>
        </w:rPr>
        <w:t xml:space="preserve"> 1772.</w:t>
      </w:r>
    </w:p>
    <w:p w14:paraId="039CBF4B" w14:textId="55D5D10F" w:rsidR="00A01ECE" w:rsidRPr="00A01ECE" w:rsidRDefault="00A01ECE" w:rsidP="00A01ECE">
      <w:pPr>
        <w:jc w:val="both"/>
        <w:rPr>
          <w:rFonts w:ascii="Times New Roman" w:hAnsi="Times New Roman" w:cs="Times New Roman"/>
          <w:sz w:val="24"/>
          <w:szCs w:val="24"/>
        </w:rPr>
      </w:pPr>
      <w:r w:rsidRPr="00A01ECE">
        <w:rPr>
          <w:rFonts w:ascii="Times New Roman" w:hAnsi="Times New Roman" w:cs="Times New Roman"/>
          <w:sz w:val="24"/>
          <w:szCs w:val="24"/>
        </w:rPr>
        <w:t xml:space="preserve">Imao sam nepriliku, koja će me otjerati odavde. Sve škrgućem zubima! Đavola! Ovo se ne da popraviti, a ipak ste tomu krivi svi vi koji ste me podbadali i gonili i mučili da primim mjesto koje nije bilo prema mojoj ćudi. Eto vam sada! Eto vam! I da mi ne rekneš opet da sve pokvare moje prenapete ideje, evo ti cijele pripovijesti, dragi gospodine, točno i iskreno, kao što bi zabilježio kakav pisac kronike. </w:t>
      </w:r>
    </w:p>
    <w:p w14:paraId="46771086" w14:textId="0ECB856F" w:rsidR="00A01ECE" w:rsidRPr="00A01ECE" w:rsidRDefault="00A01ECE" w:rsidP="00715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ECE">
        <w:rPr>
          <w:rFonts w:ascii="Times New Roman" w:hAnsi="Times New Roman" w:cs="Times New Roman"/>
          <w:sz w:val="24"/>
          <w:szCs w:val="24"/>
        </w:rPr>
        <w:t xml:space="preserve">Grof C. voli me, odlikuje me, to znaš, jer sam ti rekao već sto puta. Jučer sam dakle bio kod njega u gostima na isti dan kad se kod njega večerom okuplja odlično društvo gospode i gospođa; na tu večeru nisam nikad mislio, pa mi nikad nije palo na um da mi </w:t>
      </w:r>
      <w:r>
        <w:rPr>
          <w:rFonts w:ascii="Times New Roman" w:hAnsi="Times New Roman" w:cs="Times New Roman"/>
          <w:sz w:val="24"/>
          <w:szCs w:val="24"/>
        </w:rPr>
        <w:t>drugorazredni</w:t>
      </w:r>
      <w:r w:rsidRPr="00A01ECE">
        <w:rPr>
          <w:rFonts w:ascii="Times New Roman" w:hAnsi="Times New Roman" w:cs="Times New Roman"/>
          <w:sz w:val="24"/>
          <w:szCs w:val="24"/>
        </w:rPr>
        <w:t xml:space="preserve"> ne spadamo onamo. </w:t>
      </w:r>
      <w:r>
        <w:rPr>
          <w:rFonts w:ascii="Times New Roman" w:hAnsi="Times New Roman" w:cs="Times New Roman"/>
          <w:sz w:val="24"/>
          <w:szCs w:val="24"/>
        </w:rPr>
        <w:t>(…)</w:t>
      </w:r>
      <w:r w:rsidRPr="00A01ECE">
        <w:rPr>
          <w:rFonts w:ascii="Times New Roman" w:hAnsi="Times New Roman" w:cs="Times New Roman"/>
          <w:sz w:val="24"/>
          <w:szCs w:val="24"/>
        </w:rPr>
        <w:t xml:space="preserve"> Nisam opazio da je ženskadija na dnu dvorane stala nešto šaputati u uho, da je počelo kružiti među muškarcima, da gospođa pl</w:t>
      </w:r>
      <w:r>
        <w:rPr>
          <w:rFonts w:ascii="Times New Roman" w:hAnsi="Times New Roman" w:cs="Times New Roman"/>
          <w:sz w:val="24"/>
          <w:szCs w:val="24"/>
        </w:rPr>
        <w:t>emenita</w:t>
      </w:r>
      <w:r w:rsidRPr="00A01ECE">
        <w:rPr>
          <w:rFonts w:ascii="Times New Roman" w:hAnsi="Times New Roman" w:cs="Times New Roman"/>
          <w:sz w:val="24"/>
          <w:szCs w:val="24"/>
        </w:rPr>
        <w:t xml:space="preserve"> S. govori s grofom (sve mi je to </w:t>
      </w:r>
      <w:r w:rsidRPr="00A01ECE">
        <w:rPr>
          <w:rFonts w:ascii="Times New Roman" w:hAnsi="Times New Roman" w:cs="Times New Roman"/>
          <w:sz w:val="24"/>
          <w:szCs w:val="24"/>
        </w:rPr>
        <w:lastRenderedPageBreak/>
        <w:t>kasnije pripovijedala gospođica B.), dok nije napokon grof prišao pravo k meni i poveo me do prozora. »Vi znate«, reče, »naše čudnovate prilike; kako opažam, društvo je nezadovoljno što ovdje vidi vas. Ne bih ni za što...« »Vaša eks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01ECE">
        <w:rPr>
          <w:rFonts w:ascii="Times New Roman" w:hAnsi="Times New Roman" w:cs="Times New Roman"/>
          <w:sz w:val="24"/>
          <w:szCs w:val="24"/>
        </w:rPr>
        <w:t>elencijo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01ECE">
        <w:rPr>
          <w:rFonts w:ascii="Times New Roman" w:hAnsi="Times New Roman" w:cs="Times New Roman"/>
          <w:sz w:val="24"/>
          <w:szCs w:val="24"/>
        </w:rPr>
        <w:t xml:space="preserve">« upadnem ja, »molim tisuću puta za oproštenje; ja sam prije trebao misliti na to i znam da ćete mi vi oprostiti ovu </w:t>
      </w:r>
      <w:r>
        <w:rPr>
          <w:rFonts w:ascii="Times New Roman" w:hAnsi="Times New Roman" w:cs="Times New Roman"/>
          <w:sz w:val="24"/>
          <w:szCs w:val="24"/>
        </w:rPr>
        <w:t>nesmotrenost</w:t>
      </w:r>
      <w:r w:rsidRPr="00A01ECE">
        <w:rPr>
          <w:rFonts w:ascii="Times New Roman" w:hAnsi="Times New Roman" w:cs="Times New Roman"/>
          <w:sz w:val="24"/>
          <w:szCs w:val="24"/>
        </w:rPr>
        <w:t>; već sam se prije htio preporučiti, a zadržao me samo neki zli genije«, dodao sam sa smiješkom i naklonio se. Grof mi stisne ruke s osjećajem koji je kazao sve. Odšuljao sam se nečujno iz otmjenog društva, izašao, sjeo u kabriolet i odvezao se u M., da ondje s brežuljka gledam kako zapada sunce, i pri tom čitam u svom Homeru divno pjevanje kako vrijedni svinjar gosti Uliksa. Sve je bilo dobro.</w:t>
      </w:r>
    </w:p>
    <w:p w14:paraId="552DBD2B" w14:textId="77777777" w:rsidR="00715396" w:rsidRDefault="00A01ECE" w:rsidP="00715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ECE">
        <w:rPr>
          <w:rFonts w:ascii="Times New Roman" w:hAnsi="Times New Roman" w:cs="Times New Roman"/>
          <w:sz w:val="24"/>
          <w:szCs w:val="24"/>
        </w:rPr>
        <w:t>Navečer se vratim k svome stolu; u gostinjskoj sobi bilo je još malo ljudi koji su se kockali u uglu i bili zavrnuli stolnjak. Uto uđe pošteni Adelin, odloži šešir, pogleda me, pristupi i reče tiho: »Zar ne, dogodila ti se neprilika?«</w:t>
      </w:r>
      <w:r w:rsidR="007153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669D0" w14:textId="77777777" w:rsidR="00715396" w:rsidRDefault="00A01ECE" w:rsidP="00715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ECE">
        <w:rPr>
          <w:rFonts w:ascii="Times New Roman" w:hAnsi="Times New Roman" w:cs="Times New Roman"/>
          <w:sz w:val="24"/>
          <w:szCs w:val="24"/>
        </w:rPr>
        <w:t xml:space="preserve">»Meni?« zapitam. </w:t>
      </w:r>
    </w:p>
    <w:p w14:paraId="02D677B0" w14:textId="31873833" w:rsidR="00715396" w:rsidRDefault="00A01ECE" w:rsidP="00715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ECE">
        <w:rPr>
          <w:rFonts w:ascii="Times New Roman" w:hAnsi="Times New Roman" w:cs="Times New Roman"/>
          <w:sz w:val="24"/>
          <w:szCs w:val="24"/>
        </w:rPr>
        <w:t>»Grof te je otpravio iz društva</w:t>
      </w:r>
      <w:r w:rsidR="00FF744F">
        <w:rPr>
          <w:rFonts w:ascii="Times New Roman" w:hAnsi="Times New Roman" w:cs="Times New Roman"/>
          <w:sz w:val="24"/>
          <w:szCs w:val="24"/>
        </w:rPr>
        <w:t>.</w:t>
      </w:r>
      <w:r w:rsidRPr="00A01ECE">
        <w:rPr>
          <w:rFonts w:ascii="Times New Roman" w:hAnsi="Times New Roman" w:cs="Times New Roman"/>
          <w:sz w:val="24"/>
          <w:szCs w:val="24"/>
        </w:rPr>
        <w:t xml:space="preserve">« </w:t>
      </w:r>
    </w:p>
    <w:p w14:paraId="4777D4B6" w14:textId="77777777" w:rsidR="00715396" w:rsidRDefault="00A01ECE" w:rsidP="00715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ECE">
        <w:rPr>
          <w:rFonts w:ascii="Times New Roman" w:hAnsi="Times New Roman" w:cs="Times New Roman"/>
          <w:sz w:val="24"/>
          <w:szCs w:val="24"/>
        </w:rPr>
        <w:t>»Neka ih đavo nosi!«</w:t>
      </w:r>
      <w:r w:rsidR="00715396">
        <w:rPr>
          <w:rFonts w:ascii="Times New Roman" w:hAnsi="Times New Roman" w:cs="Times New Roman"/>
          <w:sz w:val="24"/>
          <w:szCs w:val="24"/>
        </w:rPr>
        <w:t xml:space="preserve"> </w:t>
      </w:r>
      <w:r w:rsidRPr="00A01ECE">
        <w:rPr>
          <w:rFonts w:ascii="Times New Roman" w:hAnsi="Times New Roman" w:cs="Times New Roman"/>
          <w:sz w:val="24"/>
          <w:szCs w:val="24"/>
        </w:rPr>
        <w:t xml:space="preserve">rekoh. </w:t>
      </w:r>
    </w:p>
    <w:p w14:paraId="07131DE5" w14:textId="7C02E2F9" w:rsidR="00715396" w:rsidRDefault="00A01ECE" w:rsidP="00715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ECE">
        <w:rPr>
          <w:rFonts w:ascii="Times New Roman" w:hAnsi="Times New Roman" w:cs="Times New Roman"/>
          <w:sz w:val="24"/>
          <w:szCs w:val="24"/>
        </w:rPr>
        <w:t>»Bilo mi je drago da izađem na zrak</w:t>
      </w:r>
      <w:r w:rsidR="00FF744F">
        <w:rPr>
          <w:rFonts w:ascii="Times New Roman" w:hAnsi="Times New Roman" w:cs="Times New Roman"/>
          <w:sz w:val="24"/>
          <w:szCs w:val="24"/>
        </w:rPr>
        <w:t>.</w:t>
      </w:r>
      <w:r w:rsidRPr="00A01ECE">
        <w:rPr>
          <w:rFonts w:ascii="Times New Roman" w:hAnsi="Times New Roman" w:cs="Times New Roman"/>
          <w:sz w:val="24"/>
          <w:szCs w:val="24"/>
        </w:rPr>
        <w:t xml:space="preserve">« </w:t>
      </w:r>
    </w:p>
    <w:p w14:paraId="510ED108" w14:textId="51E3E800" w:rsidR="00715396" w:rsidRDefault="00A01ECE" w:rsidP="00715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ECE">
        <w:rPr>
          <w:rFonts w:ascii="Times New Roman" w:hAnsi="Times New Roman" w:cs="Times New Roman"/>
          <w:sz w:val="24"/>
          <w:szCs w:val="24"/>
        </w:rPr>
        <w:t>»Dobro je«, doda on, »što to uzim</w:t>
      </w:r>
      <w:r w:rsidR="00FF744F">
        <w:rPr>
          <w:rFonts w:ascii="Times New Roman" w:hAnsi="Times New Roman" w:cs="Times New Roman"/>
          <w:sz w:val="24"/>
          <w:szCs w:val="24"/>
        </w:rPr>
        <w:t>a</w:t>
      </w:r>
      <w:r w:rsidRPr="00A01ECE">
        <w:rPr>
          <w:rFonts w:ascii="Times New Roman" w:hAnsi="Times New Roman" w:cs="Times New Roman"/>
          <w:sz w:val="24"/>
          <w:szCs w:val="24"/>
        </w:rPr>
        <w:t>š na laku ruku; mene samo ljuti što se o tome g</w:t>
      </w:r>
      <w:r w:rsidR="00715396">
        <w:rPr>
          <w:rFonts w:ascii="Times New Roman" w:hAnsi="Times New Roman" w:cs="Times New Roman"/>
          <w:sz w:val="24"/>
          <w:szCs w:val="24"/>
        </w:rPr>
        <w:t>o</w:t>
      </w:r>
      <w:r w:rsidRPr="00A01ECE">
        <w:rPr>
          <w:rFonts w:ascii="Times New Roman" w:hAnsi="Times New Roman" w:cs="Times New Roman"/>
          <w:sz w:val="24"/>
          <w:szCs w:val="24"/>
        </w:rPr>
        <w:t>vori već svuda</w:t>
      </w:r>
      <w:r w:rsidR="00FF744F">
        <w:rPr>
          <w:rFonts w:ascii="Times New Roman" w:hAnsi="Times New Roman" w:cs="Times New Roman"/>
          <w:sz w:val="24"/>
          <w:szCs w:val="24"/>
        </w:rPr>
        <w:t>.</w:t>
      </w:r>
      <w:r w:rsidRPr="00A01ECE">
        <w:rPr>
          <w:rFonts w:ascii="Times New Roman" w:hAnsi="Times New Roman" w:cs="Times New Roman"/>
          <w:sz w:val="24"/>
          <w:szCs w:val="24"/>
        </w:rPr>
        <w:t xml:space="preserve">« </w:t>
      </w:r>
    </w:p>
    <w:p w14:paraId="6AF7F289" w14:textId="01FFC984" w:rsidR="00A01ECE" w:rsidRPr="00A01ECE" w:rsidRDefault="00A01ECE" w:rsidP="00715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ECE">
        <w:rPr>
          <w:rFonts w:ascii="Times New Roman" w:hAnsi="Times New Roman" w:cs="Times New Roman"/>
          <w:sz w:val="24"/>
          <w:szCs w:val="24"/>
        </w:rPr>
        <w:t>Tek sada me je stala ta stvar gristi. Mislio sam: zato me i gledaju svi koji su došli k stolu. To mi je uskomešalo krv u žilama.</w:t>
      </w:r>
      <w:r w:rsidR="009F081B">
        <w:rPr>
          <w:rFonts w:ascii="Times New Roman" w:hAnsi="Times New Roman" w:cs="Times New Roman"/>
          <w:sz w:val="24"/>
          <w:szCs w:val="24"/>
        </w:rPr>
        <w:t xml:space="preserve"> </w:t>
      </w:r>
      <w:r w:rsidRPr="00A01ECE">
        <w:rPr>
          <w:rFonts w:ascii="Times New Roman" w:hAnsi="Times New Roman" w:cs="Times New Roman"/>
          <w:sz w:val="24"/>
          <w:szCs w:val="24"/>
        </w:rPr>
        <w:t>A danas me već žale, kud god uđem; čujem da moji zavidnici sada slave slavlje i vele: eto kako svršavaju obijesni ljudi, koji dignu nos radi nešto malo svoje pameti i misle da se mogu uzdići iznad svega, i kako već laju ta pasja blebetanja. Dođe mi da si zarijem nož u srce; jer govorili mi ma što o samostalnosti, ja bih htio vidjeti toga koji može trpjeti da ništarije govore o njemu kad su u nekoj prednosti; eh, lako ih je pustiti kad brbljaju bez razloga!</w:t>
      </w:r>
    </w:p>
    <w:p w14:paraId="7A50B6C0" w14:textId="77777777" w:rsidR="00715396" w:rsidRPr="006D5DB3" w:rsidRDefault="00715396" w:rsidP="00715396">
      <w:pPr>
        <w:pStyle w:val="StandardWeb"/>
        <w:jc w:val="both"/>
      </w:pPr>
      <w:r w:rsidRPr="006D5DB3">
        <w:t>Smjernice</w:t>
      </w:r>
    </w:p>
    <w:p w14:paraId="057FE528" w14:textId="77777777" w:rsidR="00715396" w:rsidRPr="006D5DB3" w:rsidRDefault="00715396" w:rsidP="00715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D5DB3">
        <w:rPr>
          <w:rFonts w:ascii="Times New Roman" w:hAnsi="Times New Roman" w:cs="Times New Roman"/>
          <w:sz w:val="24"/>
          <w:szCs w:val="24"/>
        </w:rPr>
        <w:t>• U uvodu:</w:t>
      </w:r>
      <w:r w:rsidRPr="006D5DB3">
        <w:rPr>
          <w:rFonts w:ascii="Times New Roman" w:hAnsi="Times New Roman" w:cs="Times New Roman"/>
          <w:sz w:val="24"/>
          <w:szCs w:val="24"/>
        </w:rPr>
        <w:br/>
        <w:t xml:space="preserve">– ukratko predstavite </w:t>
      </w:r>
      <w:r w:rsidRPr="006D5DB3">
        <w:rPr>
          <w:rFonts w:ascii="Times New Roman" w:hAnsi="Times New Roman" w:cs="Times New Roman"/>
          <w:sz w:val="24"/>
          <w:szCs w:val="24"/>
          <w:highlight w:val="cyan"/>
        </w:rPr>
        <w:t>autora</w:t>
      </w:r>
      <w:r w:rsidRPr="006D5DB3">
        <w:rPr>
          <w:rFonts w:ascii="Times New Roman" w:hAnsi="Times New Roman" w:cs="Times New Roman"/>
          <w:sz w:val="24"/>
          <w:szCs w:val="24"/>
        </w:rPr>
        <w:t xml:space="preserve"> i </w:t>
      </w:r>
      <w:r w:rsidRPr="006D5DB3">
        <w:rPr>
          <w:rFonts w:ascii="Times New Roman" w:hAnsi="Times New Roman" w:cs="Times New Roman"/>
          <w:sz w:val="24"/>
          <w:szCs w:val="24"/>
          <w:highlight w:val="cyan"/>
        </w:rPr>
        <w:t>djelo</w:t>
      </w:r>
      <w:r w:rsidRPr="006D5DB3">
        <w:rPr>
          <w:rFonts w:ascii="Times New Roman" w:hAnsi="Times New Roman" w:cs="Times New Roman"/>
          <w:sz w:val="24"/>
          <w:szCs w:val="24"/>
        </w:rPr>
        <w:br/>
        <w:t xml:space="preserve">– u jednoj ili više rečenica oblikujte </w:t>
      </w:r>
      <w:r w:rsidRPr="006D5DB3">
        <w:rPr>
          <w:rFonts w:ascii="Times New Roman" w:hAnsi="Times New Roman" w:cs="Times New Roman"/>
          <w:sz w:val="24"/>
          <w:szCs w:val="24"/>
          <w:highlight w:val="yellow"/>
        </w:rPr>
        <w:t>tvrdnju kojom ćete odgovoriti na polazno</w:t>
      </w:r>
      <w:r w:rsidRPr="006D5DB3">
        <w:rPr>
          <w:rFonts w:ascii="Times New Roman" w:hAnsi="Times New Roman" w:cs="Times New Roman"/>
          <w:sz w:val="24"/>
          <w:szCs w:val="24"/>
        </w:rPr>
        <w:t xml:space="preserve"> pitanje i tako najaviti ono o čemu ćete pisati u središnjem dijelu eseja.</w:t>
      </w:r>
    </w:p>
    <w:p w14:paraId="1686D752" w14:textId="77777777" w:rsidR="00715396" w:rsidRPr="006D5DB3" w:rsidRDefault="00715396" w:rsidP="00715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D5DB3">
        <w:rPr>
          <w:rFonts w:ascii="Times New Roman" w:hAnsi="Times New Roman" w:cs="Times New Roman"/>
          <w:sz w:val="24"/>
          <w:szCs w:val="24"/>
        </w:rPr>
        <w:t>• U središnjem dijelu eseja razradite i argumentirajte svoju tvrdnju kojom ste odgovorili na polazno pitanje tako da argumentacija:</w:t>
      </w:r>
      <w:r w:rsidRPr="006D5DB3">
        <w:rPr>
          <w:rFonts w:ascii="Times New Roman" w:hAnsi="Times New Roman" w:cs="Times New Roman"/>
          <w:sz w:val="24"/>
          <w:szCs w:val="24"/>
        </w:rPr>
        <w:br/>
        <w:t xml:space="preserve">– proizlazi iz </w:t>
      </w:r>
      <w:r w:rsidRPr="006D5DB3">
        <w:rPr>
          <w:rFonts w:ascii="Times New Roman" w:hAnsi="Times New Roman" w:cs="Times New Roman"/>
          <w:sz w:val="24"/>
          <w:szCs w:val="24"/>
          <w:highlight w:val="darkGray"/>
        </w:rPr>
        <w:t>razumijevanja djela u cjelini</w:t>
      </w:r>
      <w:r w:rsidRPr="006D5DB3">
        <w:rPr>
          <w:rFonts w:ascii="Times New Roman" w:hAnsi="Times New Roman" w:cs="Times New Roman"/>
          <w:sz w:val="24"/>
          <w:szCs w:val="24"/>
        </w:rPr>
        <w:br/>
        <w:t xml:space="preserve">– proizlazi iz </w:t>
      </w:r>
      <w:r w:rsidRPr="006D5DB3">
        <w:rPr>
          <w:rFonts w:ascii="Times New Roman" w:hAnsi="Times New Roman" w:cs="Times New Roman"/>
          <w:sz w:val="24"/>
          <w:szCs w:val="24"/>
          <w:highlight w:val="magenta"/>
        </w:rPr>
        <w:t>sadržajne</w:t>
      </w:r>
      <w:r w:rsidRPr="006D5DB3">
        <w:rPr>
          <w:rFonts w:ascii="Times New Roman" w:hAnsi="Times New Roman" w:cs="Times New Roman"/>
          <w:sz w:val="24"/>
          <w:szCs w:val="24"/>
        </w:rPr>
        <w:t xml:space="preserve"> i </w:t>
      </w:r>
      <w:r w:rsidRPr="006D5DB3">
        <w:rPr>
          <w:rFonts w:ascii="Times New Roman" w:hAnsi="Times New Roman" w:cs="Times New Roman"/>
          <w:sz w:val="24"/>
          <w:szCs w:val="24"/>
          <w:highlight w:val="darkYellow"/>
        </w:rPr>
        <w:t>stilske analize polaznoga teksta</w:t>
      </w:r>
      <w:r w:rsidRPr="006D5DB3">
        <w:rPr>
          <w:rFonts w:ascii="Times New Roman" w:hAnsi="Times New Roman" w:cs="Times New Roman"/>
          <w:sz w:val="24"/>
          <w:szCs w:val="24"/>
        </w:rPr>
        <w:t xml:space="preserve"> i njegove </w:t>
      </w:r>
      <w:r w:rsidRPr="006D5DB3">
        <w:rPr>
          <w:rFonts w:ascii="Times New Roman" w:hAnsi="Times New Roman" w:cs="Times New Roman"/>
          <w:sz w:val="24"/>
          <w:szCs w:val="24"/>
          <w:highlight w:val="magenta"/>
        </w:rPr>
        <w:t>uloge u djelu u cjelini</w:t>
      </w:r>
      <w:r w:rsidRPr="006D5DB3">
        <w:rPr>
          <w:rFonts w:ascii="Times New Roman" w:hAnsi="Times New Roman" w:cs="Times New Roman"/>
          <w:sz w:val="24"/>
          <w:szCs w:val="24"/>
        </w:rPr>
        <w:br/>
        <w:t xml:space="preserve">– bude povezana s </w:t>
      </w:r>
      <w:r w:rsidRPr="006D5DB3">
        <w:rPr>
          <w:rFonts w:ascii="Times New Roman" w:hAnsi="Times New Roman" w:cs="Times New Roman"/>
          <w:sz w:val="24"/>
          <w:szCs w:val="24"/>
          <w:highlight w:val="green"/>
        </w:rPr>
        <w:t xml:space="preserve">književnopovijesnim kontekstom </w:t>
      </w:r>
      <w:r w:rsidRPr="006D5DB3">
        <w:rPr>
          <w:rFonts w:ascii="Times New Roman" w:hAnsi="Times New Roman" w:cs="Times New Roman"/>
          <w:sz w:val="24"/>
          <w:szCs w:val="24"/>
        </w:rPr>
        <w:t>u kojemu je djelo nastalo.</w:t>
      </w:r>
      <w:r w:rsidRPr="006D5DB3">
        <w:rPr>
          <w:rFonts w:ascii="Times New Roman" w:hAnsi="Times New Roman" w:cs="Times New Roman"/>
          <w:sz w:val="24"/>
          <w:szCs w:val="24"/>
        </w:rPr>
        <w:br/>
        <w:t>Svoj tekst rasporedite u odlomke koji su jasno, logično i smisleno povezani.</w:t>
      </w:r>
    </w:p>
    <w:p w14:paraId="4DFF2993" w14:textId="77777777" w:rsidR="00715396" w:rsidRPr="006D5DB3" w:rsidRDefault="00715396" w:rsidP="00715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D5DB3">
        <w:rPr>
          <w:rFonts w:ascii="Times New Roman" w:hAnsi="Times New Roman" w:cs="Times New Roman"/>
          <w:sz w:val="24"/>
          <w:szCs w:val="24"/>
        </w:rPr>
        <w:t xml:space="preserve">• U zaključku </w:t>
      </w:r>
      <w:r w:rsidRPr="006D5DB3">
        <w:rPr>
          <w:rFonts w:ascii="Times New Roman" w:hAnsi="Times New Roman" w:cs="Times New Roman"/>
          <w:sz w:val="24"/>
          <w:szCs w:val="24"/>
          <w:highlight w:val="yellow"/>
        </w:rPr>
        <w:t>sažeto istaknite ono najvažnije</w:t>
      </w:r>
      <w:r w:rsidRPr="006D5DB3">
        <w:rPr>
          <w:rFonts w:ascii="Times New Roman" w:hAnsi="Times New Roman" w:cs="Times New Roman"/>
          <w:sz w:val="24"/>
          <w:szCs w:val="24"/>
        </w:rPr>
        <w:t xml:space="preserve"> o čemu ste pisali u središnjem dijelu eseja.</w:t>
      </w:r>
      <w:r w:rsidRPr="006D5DB3">
        <w:rPr>
          <w:rFonts w:ascii="Times New Roman" w:hAnsi="Times New Roman" w:cs="Times New Roman"/>
          <w:sz w:val="24"/>
          <w:szCs w:val="24"/>
        </w:rPr>
        <w:br/>
      </w:r>
    </w:p>
    <w:p w14:paraId="50913252" w14:textId="77777777" w:rsidR="00A01ECE" w:rsidRDefault="00A01ECE" w:rsidP="00A01E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4FD06" w14:textId="77777777" w:rsidR="00A01ECE" w:rsidRDefault="00A01ECE" w:rsidP="00A01E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01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8"/>
    <w:rsid w:val="00312487"/>
    <w:rsid w:val="003B3610"/>
    <w:rsid w:val="004149A2"/>
    <w:rsid w:val="004B21AD"/>
    <w:rsid w:val="00537850"/>
    <w:rsid w:val="00715396"/>
    <w:rsid w:val="007319BA"/>
    <w:rsid w:val="009F081B"/>
    <w:rsid w:val="00A01ECE"/>
    <w:rsid w:val="00BF0F64"/>
    <w:rsid w:val="00D40268"/>
    <w:rsid w:val="00E33C61"/>
    <w:rsid w:val="00EC6A3C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762D"/>
  <w15:chartTrackingRefBased/>
  <w15:docId w15:val="{0516A75A-EA08-46E2-9A21-C48C6C91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40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0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0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0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0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0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0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0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0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0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0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0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026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026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026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026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026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026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0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0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0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0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0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026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026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026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0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026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026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71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Čubrić</dc:creator>
  <cp:keywords/>
  <dc:description/>
  <cp:lastModifiedBy>Marina Čubrić</cp:lastModifiedBy>
  <cp:revision>8</cp:revision>
  <dcterms:created xsi:type="dcterms:W3CDTF">2026-06-05T15:47:00Z</dcterms:created>
  <dcterms:modified xsi:type="dcterms:W3CDTF">2026-06-06T09:32:00Z</dcterms:modified>
</cp:coreProperties>
</file>