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6B74" w14:textId="6D7E179D" w:rsidR="00CE361B" w:rsidRPr="00CE361B" w:rsidRDefault="00CE361B" w:rsidP="00CE361B">
      <w:pPr>
        <w:jc w:val="both"/>
        <w:rPr>
          <w:rFonts w:ascii="Times New Roman" w:hAnsi="Times New Roman" w:cs="Times New Roman"/>
        </w:rPr>
      </w:pPr>
      <w:r w:rsidRPr="00CE361B">
        <w:rPr>
          <w:rFonts w:ascii="Times New Roman" w:hAnsi="Times New Roman" w:cs="Times New Roman"/>
          <w:b/>
          <w:bCs/>
        </w:rPr>
        <w:t xml:space="preserve">Kako se tijekom radnje drame </w:t>
      </w:r>
      <w:r w:rsidR="003A7B10" w:rsidRPr="003A7B10">
        <w:rPr>
          <w:rFonts w:ascii="Times New Roman" w:hAnsi="Times New Roman" w:cs="Times New Roman"/>
          <w:b/>
          <w:bCs/>
          <w:i/>
          <w:iCs/>
        </w:rPr>
        <w:t>Život je san</w:t>
      </w:r>
      <w:r w:rsidR="003A7B10">
        <w:rPr>
          <w:rFonts w:ascii="Times New Roman" w:hAnsi="Times New Roman" w:cs="Times New Roman"/>
          <w:b/>
          <w:bCs/>
        </w:rPr>
        <w:t xml:space="preserve"> </w:t>
      </w:r>
      <w:r w:rsidRPr="00CE361B">
        <w:rPr>
          <w:rFonts w:ascii="Times New Roman" w:hAnsi="Times New Roman" w:cs="Times New Roman"/>
          <w:b/>
          <w:bCs/>
        </w:rPr>
        <w:t xml:space="preserve">mijenja </w:t>
      </w:r>
      <w:proofErr w:type="spellStart"/>
      <w:r w:rsidRPr="00CE361B">
        <w:rPr>
          <w:rFonts w:ascii="Times New Roman" w:hAnsi="Times New Roman" w:cs="Times New Roman"/>
          <w:b/>
          <w:bCs/>
        </w:rPr>
        <w:t>Sigismundov</w:t>
      </w:r>
      <w:proofErr w:type="spellEnd"/>
      <w:r w:rsidRPr="00CE361B">
        <w:rPr>
          <w:rFonts w:ascii="Times New Roman" w:hAnsi="Times New Roman" w:cs="Times New Roman"/>
          <w:b/>
          <w:bCs/>
        </w:rPr>
        <w:t xml:space="preserve"> lik?</w:t>
      </w:r>
    </w:p>
    <w:p w14:paraId="24A40B8C" w14:textId="70A42115" w:rsidR="00CE361B" w:rsidRPr="00CE361B" w:rsidRDefault="00CE361B" w:rsidP="00CE361B">
      <w:pPr>
        <w:jc w:val="both"/>
        <w:rPr>
          <w:rFonts w:ascii="Times New Roman" w:hAnsi="Times New Roman" w:cs="Times New Roman"/>
        </w:rPr>
      </w:pPr>
      <w:r w:rsidRPr="005549A6">
        <w:rPr>
          <w:rFonts w:ascii="Times New Roman" w:hAnsi="Times New Roman" w:cs="Times New Roman"/>
          <w:highlight w:val="cyan"/>
        </w:rPr>
        <w:t>Španjolski barokni</w:t>
      </w:r>
      <w:r w:rsidRPr="005549A6">
        <w:rPr>
          <w:rFonts w:ascii="Times New Roman" w:hAnsi="Times New Roman" w:cs="Times New Roman"/>
        </w:rPr>
        <w:t xml:space="preserve"> pisac Pedro </w:t>
      </w:r>
      <w:proofErr w:type="spellStart"/>
      <w:r w:rsidRPr="005549A6">
        <w:rPr>
          <w:rFonts w:ascii="Times New Roman" w:hAnsi="Times New Roman" w:cs="Times New Roman"/>
        </w:rPr>
        <w:t>Calderón</w:t>
      </w:r>
      <w:proofErr w:type="spellEnd"/>
      <w:r w:rsidRPr="005549A6">
        <w:rPr>
          <w:rFonts w:ascii="Times New Roman" w:hAnsi="Times New Roman" w:cs="Times New Roman"/>
        </w:rPr>
        <w:t xml:space="preserve"> de la Barca u svojoj filozofsko-poetskoj drami </w:t>
      </w:r>
      <w:r w:rsidRPr="005549A6">
        <w:rPr>
          <w:rFonts w:ascii="Times New Roman" w:hAnsi="Times New Roman" w:cs="Times New Roman"/>
          <w:i/>
          <w:iCs/>
        </w:rPr>
        <w:t>Život je san</w:t>
      </w:r>
      <w:r w:rsidRPr="005549A6">
        <w:rPr>
          <w:rFonts w:ascii="Times New Roman" w:hAnsi="Times New Roman" w:cs="Times New Roman"/>
        </w:rPr>
        <w:t xml:space="preserve"> prikazuje složen razvoj glavnog lika </w:t>
      </w:r>
      <w:r w:rsidR="009469C3" w:rsidRPr="005549A6">
        <w:rPr>
          <w:rFonts w:ascii="Times New Roman" w:hAnsi="Times New Roman" w:cs="Times New Roman"/>
        </w:rPr>
        <w:t xml:space="preserve">kraljevića </w:t>
      </w:r>
      <w:r w:rsidRPr="005549A6">
        <w:rPr>
          <w:rFonts w:ascii="Times New Roman" w:hAnsi="Times New Roman" w:cs="Times New Roman"/>
        </w:rPr>
        <w:t xml:space="preserve">Sigismunda. </w:t>
      </w:r>
      <w:r w:rsidRPr="005549A6">
        <w:rPr>
          <w:rFonts w:ascii="Times New Roman" w:hAnsi="Times New Roman" w:cs="Times New Roman"/>
          <w:highlight w:val="cyan"/>
        </w:rPr>
        <w:t xml:space="preserve">Riječ je o drami ideja u kojoj se isprepliću motivi sudbine, slobodne volje i prividnosti života, što je </w:t>
      </w:r>
      <w:r w:rsidRPr="005549A6">
        <w:rPr>
          <w:rFonts w:ascii="Times New Roman" w:hAnsi="Times New Roman" w:cs="Times New Roman"/>
          <w:highlight w:val="darkYellow"/>
        </w:rPr>
        <w:t>tipično za barok</w:t>
      </w:r>
      <w:r w:rsidRPr="005549A6">
        <w:rPr>
          <w:rFonts w:ascii="Times New Roman" w:hAnsi="Times New Roman" w:cs="Times New Roman"/>
        </w:rPr>
        <w:t xml:space="preserve">. </w:t>
      </w:r>
      <w:proofErr w:type="spellStart"/>
      <w:r w:rsidRPr="005549A6">
        <w:rPr>
          <w:rFonts w:ascii="Times New Roman" w:hAnsi="Times New Roman" w:cs="Times New Roman"/>
        </w:rPr>
        <w:t>Sigismundov</w:t>
      </w:r>
      <w:proofErr w:type="spellEnd"/>
      <w:r w:rsidRPr="005549A6">
        <w:rPr>
          <w:rFonts w:ascii="Times New Roman" w:hAnsi="Times New Roman" w:cs="Times New Roman"/>
        </w:rPr>
        <w:t xml:space="preserve"> lik tijekom radnje prolazi izrazitu preobrazbu: </w:t>
      </w:r>
      <w:r w:rsidRPr="005549A6">
        <w:rPr>
          <w:rFonts w:ascii="Times New Roman" w:hAnsi="Times New Roman" w:cs="Times New Roman"/>
          <w:highlight w:val="yellow"/>
        </w:rPr>
        <w:t xml:space="preserve">od bijesnog i impulzivnog zatočenika koji se osjeća žrtvom sudbine, razvija se u razumnog i </w:t>
      </w:r>
      <w:r w:rsidR="003A7B10" w:rsidRPr="005549A6">
        <w:rPr>
          <w:rFonts w:ascii="Times New Roman" w:hAnsi="Times New Roman" w:cs="Times New Roman"/>
          <w:highlight w:val="yellow"/>
        </w:rPr>
        <w:t>mudrog</w:t>
      </w:r>
      <w:r w:rsidRPr="005549A6">
        <w:rPr>
          <w:rFonts w:ascii="Times New Roman" w:hAnsi="Times New Roman" w:cs="Times New Roman"/>
          <w:highlight w:val="yellow"/>
        </w:rPr>
        <w:t xml:space="preserve"> vladara koji svjesno kontrolira svoje postupke</w:t>
      </w:r>
      <w:r w:rsidR="003A7B10" w:rsidRPr="005549A6">
        <w:rPr>
          <w:rFonts w:ascii="Times New Roman" w:hAnsi="Times New Roman" w:cs="Times New Roman"/>
          <w:highlight w:val="yellow"/>
        </w:rPr>
        <w:t xml:space="preserve"> na kraju drame</w:t>
      </w:r>
      <w:r w:rsidRPr="005549A6">
        <w:rPr>
          <w:rFonts w:ascii="Times New Roman" w:hAnsi="Times New Roman" w:cs="Times New Roman"/>
          <w:highlight w:val="yellow"/>
        </w:rPr>
        <w:t>.</w:t>
      </w:r>
    </w:p>
    <w:p w14:paraId="445BBB7F" w14:textId="01A8A1C2" w:rsidR="00CE361B" w:rsidRPr="00CE361B" w:rsidRDefault="00CE361B" w:rsidP="00CE361B">
      <w:pPr>
        <w:jc w:val="both"/>
        <w:rPr>
          <w:rFonts w:ascii="Times New Roman" w:hAnsi="Times New Roman" w:cs="Times New Roman"/>
        </w:rPr>
      </w:pPr>
      <w:r w:rsidRPr="005549A6">
        <w:rPr>
          <w:rFonts w:ascii="Times New Roman" w:hAnsi="Times New Roman" w:cs="Times New Roman"/>
          <w:highlight w:val="lightGray"/>
        </w:rPr>
        <w:t>U prvome polaznom tekstu</w:t>
      </w:r>
      <w:r w:rsidR="005549A6">
        <w:rPr>
          <w:rFonts w:ascii="Times New Roman" w:hAnsi="Times New Roman" w:cs="Times New Roman"/>
        </w:rPr>
        <w:t xml:space="preserve">, </w:t>
      </w:r>
      <w:r w:rsidR="005549A6" w:rsidRPr="005549A6">
        <w:rPr>
          <w:rFonts w:ascii="Times New Roman" w:hAnsi="Times New Roman" w:cs="Times New Roman"/>
          <w:highlight w:val="magenta"/>
        </w:rPr>
        <w:t>koji se nalazi na samom početku drame</w:t>
      </w:r>
      <w:r w:rsidR="005549A6">
        <w:rPr>
          <w:rFonts w:ascii="Times New Roman" w:hAnsi="Times New Roman" w:cs="Times New Roman"/>
        </w:rPr>
        <w:t xml:space="preserve">, </w:t>
      </w:r>
      <w:r w:rsidRPr="00CE361B">
        <w:rPr>
          <w:rFonts w:ascii="Times New Roman" w:hAnsi="Times New Roman" w:cs="Times New Roman"/>
        </w:rPr>
        <w:t>Sigismund se javlj</w:t>
      </w:r>
      <w:r w:rsidR="003A7B10">
        <w:rPr>
          <w:rFonts w:ascii="Times New Roman" w:hAnsi="Times New Roman" w:cs="Times New Roman"/>
        </w:rPr>
        <w:t>a</w:t>
      </w:r>
      <w:r w:rsidRPr="00CE361B">
        <w:rPr>
          <w:rFonts w:ascii="Times New Roman" w:hAnsi="Times New Roman" w:cs="Times New Roman"/>
        </w:rPr>
        <w:t xml:space="preserve"> u obliku </w:t>
      </w:r>
      <w:r w:rsidRPr="005549A6">
        <w:rPr>
          <w:rFonts w:ascii="Times New Roman" w:hAnsi="Times New Roman" w:cs="Times New Roman"/>
          <w:highlight w:val="lightGray"/>
        </w:rPr>
        <w:t>monologa</w:t>
      </w:r>
      <w:r w:rsidRPr="00CE361B">
        <w:rPr>
          <w:rFonts w:ascii="Times New Roman" w:hAnsi="Times New Roman" w:cs="Times New Roman"/>
        </w:rPr>
        <w:t xml:space="preserve">, što je značajno jer omogućuje uvid u njegovu unutarnju patnju i psihološko stanje. Naime, </w:t>
      </w:r>
      <w:r w:rsidRPr="005549A6">
        <w:rPr>
          <w:rFonts w:ascii="Times New Roman" w:hAnsi="Times New Roman" w:cs="Times New Roman"/>
          <w:highlight w:val="darkYellow"/>
        </w:rPr>
        <w:t>Sigismunda je ota</w:t>
      </w:r>
      <w:r w:rsidR="003A7B10" w:rsidRPr="005549A6">
        <w:rPr>
          <w:rFonts w:ascii="Times New Roman" w:hAnsi="Times New Roman" w:cs="Times New Roman"/>
          <w:highlight w:val="darkYellow"/>
        </w:rPr>
        <w:t>c</w:t>
      </w:r>
      <w:r w:rsidRPr="005549A6">
        <w:rPr>
          <w:rFonts w:ascii="Times New Roman" w:hAnsi="Times New Roman" w:cs="Times New Roman"/>
          <w:highlight w:val="darkYellow"/>
        </w:rPr>
        <w:t xml:space="preserve"> i poljski kralj </w:t>
      </w:r>
      <w:proofErr w:type="spellStart"/>
      <w:r w:rsidRPr="005549A6">
        <w:rPr>
          <w:rFonts w:ascii="Times New Roman" w:hAnsi="Times New Roman" w:cs="Times New Roman"/>
          <w:highlight w:val="darkYellow"/>
        </w:rPr>
        <w:t>Bazilije</w:t>
      </w:r>
      <w:proofErr w:type="spellEnd"/>
      <w:r w:rsidRPr="005549A6">
        <w:rPr>
          <w:rFonts w:ascii="Times New Roman" w:hAnsi="Times New Roman" w:cs="Times New Roman"/>
          <w:highlight w:val="darkYellow"/>
        </w:rPr>
        <w:t xml:space="preserve"> odmah nakon rođenja zatvorio u udaljenu kulu kako bi izbjegao proročanstvo da će biti okrutan vladar.</w:t>
      </w:r>
      <w:r w:rsidRPr="00CE361B">
        <w:rPr>
          <w:rFonts w:ascii="Times New Roman" w:hAnsi="Times New Roman" w:cs="Times New Roman"/>
        </w:rPr>
        <w:t xml:space="preserve"> </w:t>
      </w:r>
      <w:proofErr w:type="spellStart"/>
      <w:r w:rsidRPr="00CE361B">
        <w:rPr>
          <w:rFonts w:ascii="Times New Roman" w:hAnsi="Times New Roman" w:cs="Times New Roman"/>
        </w:rPr>
        <w:t>Sigismundov</w:t>
      </w:r>
      <w:proofErr w:type="spellEnd"/>
      <w:r w:rsidRPr="00CE361B">
        <w:rPr>
          <w:rFonts w:ascii="Times New Roman" w:hAnsi="Times New Roman" w:cs="Times New Roman"/>
        </w:rPr>
        <w:t xml:space="preserve"> govor u prvom polaznom tekstu započinje </w:t>
      </w:r>
      <w:r w:rsidRPr="005549A6">
        <w:rPr>
          <w:rFonts w:ascii="Times New Roman" w:hAnsi="Times New Roman" w:cs="Times New Roman"/>
          <w:highlight w:val="darkYellow"/>
        </w:rPr>
        <w:t>uzvikom: „Jao meni, nesretniku!“ čime se odmah naglašava njegova tragična pozicija</w:t>
      </w:r>
      <w:r w:rsidRPr="00CE361B">
        <w:rPr>
          <w:rFonts w:ascii="Times New Roman" w:hAnsi="Times New Roman" w:cs="Times New Roman"/>
        </w:rPr>
        <w:t xml:space="preserve"> zatvorenika koji ne zna zašto je zatvoren. Monolog je obilježen </w:t>
      </w:r>
      <w:r w:rsidRPr="005549A6">
        <w:rPr>
          <w:rFonts w:ascii="Times New Roman" w:hAnsi="Times New Roman" w:cs="Times New Roman"/>
          <w:highlight w:val="darkYellow"/>
        </w:rPr>
        <w:t>retoričkim pitanjima</w:t>
      </w:r>
      <w:r w:rsidRPr="00CE361B">
        <w:rPr>
          <w:rFonts w:ascii="Times New Roman" w:hAnsi="Times New Roman" w:cs="Times New Roman"/>
        </w:rPr>
        <w:t xml:space="preserve"> („rodivši se kakvu zloću / ja pokazah prema vama?“)</w:t>
      </w:r>
      <w:r w:rsidR="000C50F7">
        <w:rPr>
          <w:rFonts w:ascii="Times New Roman" w:hAnsi="Times New Roman" w:cs="Times New Roman"/>
        </w:rPr>
        <w:t>,</w:t>
      </w:r>
      <w:r w:rsidRPr="00CE361B">
        <w:rPr>
          <w:rFonts w:ascii="Times New Roman" w:hAnsi="Times New Roman" w:cs="Times New Roman"/>
        </w:rPr>
        <w:t xml:space="preserve"> snažnim </w:t>
      </w:r>
      <w:r w:rsidRPr="005549A6">
        <w:rPr>
          <w:rFonts w:ascii="Times New Roman" w:hAnsi="Times New Roman" w:cs="Times New Roman"/>
          <w:highlight w:val="darkYellow"/>
        </w:rPr>
        <w:t>metaforama</w:t>
      </w:r>
      <w:r w:rsidRPr="00CE361B">
        <w:rPr>
          <w:rFonts w:ascii="Times New Roman" w:hAnsi="Times New Roman" w:cs="Times New Roman"/>
        </w:rPr>
        <w:t xml:space="preserve"> („krilati buket mali“)</w:t>
      </w:r>
      <w:r w:rsidR="000C50F7">
        <w:rPr>
          <w:rFonts w:ascii="Times New Roman" w:hAnsi="Times New Roman" w:cs="Times New Roman"/>
        </w:rPr>
        <w:t xml:space="preserve"> te</w:t>
      </w:r>
      <w:r w:rsidRPr="00CE361B">
        <w:rPr>
          <w:rFonts w:ascii="Times New Roman" w:hAnsi="Times New Roman" w:cs="Times New Roman"/>
        </w:rPr>
        <w:t xml:space="preserve"> </w:t>
      </w:r>
      <w:r w:rsidRPr="005549A6">
        <w:rPr>
          <w:rFonts w:ascii="Times New Roman" w:hAnsi="Times New Roman" w:cs="Times New Roman"/>
          <w:highlight w:val="darkYellow"/>
        </w:rPr>
        <w:t>poredbama</w:t>
      </w:r>
      <w:r w:rsidRPr="00CE361B">
        <w:rPr>
          <w:rFonts w:ascii="Times New Roman" w:hAnsi="Times New Roman" w:cs="Times New Roman"/>
        </w:rPr>
        <w:t xml:space="preserve"> („kao vulkan gorim cio“). Posebno je upečatljiva usporedba s pticom: „a ja više duše imam, / no slobode mnogo manje“, kojom se naglašava </w:t>
      </w:r>
      <w:r w:rsidRPr="005549A6">
        <w:rPr>
          <w:rFonts w:ascii="Times New Roman" w:hAnsi="Times New Roman" w:cs="Times New Roman"/>
          <w:highlight w:val="darkYellow"/>
        </w:rPr>
        <w:t>paradoks</w:t>
      </w:r>
      <w:r w:rsidRPr="00CE361B">
        <w:rPr>
          <w:rFonts w:ascii="Times New Roman" w:hAnsi="Times New Roman" w:cs="Times New Roman"/>
        </w:rPr>
        <w:t xml:space="preserve"> njegove situacije. </w:t>
      </w:r>
      <w:r w:rsidRPr="005549A6">
        <w:rPr>
          <w:rFonts w:ascii="Times New Roman" w:hAnsi="Times New Roman" w:cs="Times New Roman"/>
          <w:highlight w:val="green"/>
        </w:rPr>
        <w:t xml:space="preserve">U </w:t>
      </w:r>
      <w:proofErr w:type="spellStart"/>
      <w:r w:rsidRPr="005549A6">
        <w:rPr>
          <w:rFonts w:ascii="Times New Roman" w:hAnsi="Times New Roman" w:cs="Times New Roman"/>
          <w:highlight w:val="green"/>
        </w:rPr>
        <w:t>Sigismun</w:t>
      </w:r>
      <w:r w:rsidR="000C50F7" w:rsidRPr="005549A6">
        <w:rPr>
          <w:rFonts w:ascii="Times New Roman" w:hAnsi="Times New Roman" w:cs="Times New Roman"/>
          <w:highlight w:val="green"/>
        </w:rPr>
        <w:t>d</w:t>
      </w:r>
      <w:r w:rsidRPr="005549A6">
        <w:rPr>
          <w:rFonts w:ascii="Times New Roman" w:hAnsi="Times New Roman" w:cs="Times New Roman"/>
          <w:highlight w:val="green"/>
        </w:rPr>
        <w:t>ovu</w:t>
      </w:r>
      <w:proofErr w:type="spellEnd"/>
      <w:r w:rsidRPr="005549A6">
        <w:rPr>
          <w:rFonts w:ascii="Times New Roman" w:hAnsi="Times New Roman" w:cs="Times New Roman"/>
          <w:highlight w:val="green"/>
        </w:rPr>
        <w:t xml:space="preserve"> monologu nalazi se cijeli niz stilskih figura (hiperbola, aliteracija…) što je karakteristično za barokni izraz.</w:t>
      </w:r>
      <w:r w:rsidRPr="00CE361B">
        <w:rPr>
          <w:rFonts w:ascii="Times New Roman" w:hAnsi="Times New Roman" w:cs="Times New Roman"/>
        </w:rPr>
        <w:t xml:space="preserve"> Sigismund se u ovome ulomku pokazuje zbunjenim, ali poredba </w:t>
      </w:r>
      <w:r w:rsidR="000C50F7">
        <w:rPr>
          <w:rFonts w:ascii="Times New Roman" w:hAnsi="Times New Roman" w:cs="Times New Roman"/>
        </w:rPr>
        <w:t xml:space="preserve">sa slikom </w:t>
      </w:r>
      <w:r w:rsidRPr="00CE361B">
        <w:rPr>
          <w:rFonts w:ascii="Times New Roman" w:hAnsi="Times New Roman" w:cs="Times New Roman"/>
        </w:rPr>
        <w:t xml:space="preserve">vulkana govori da će uskoro eksplodirati. Upravo to </w:t>
      </w:r>
      <w:r w:rsidRPr="005549A6">
        <w:rPr>
          <w:rFonts w:ascii="Times New Roman" w:hAnsi="Times New Roman" w:cs="Times New Roman"/>
          <w:highlight w:val="magenta"/>
        </w:rPr>
        <w:t>dogodit će se u drugom činu kad ga probude na dvoru i kažu mu da je princ.</w:t>
      </w:r>
      <w:r w:rsidRPr="00CE361B">
        <w:rPr>
          <w:rFonts w:ascii="Times New Roman" w:hAnsi="Times New Roman" w:cs="Times New Roman"/>
        </w:rPr>
        <w:t xml:space="preserve"> Najednom se bud</w:t>
      </w:r>
      <w:r w:rsidR="000C50F7">
        <w:rPr>
          <w:rFonts w:ascii="Times New Roman" w:hAnsi="Times New Roman" w:cs="Times New Roman"/>
        </w:rPr>
        <w:t>i</w:t>
      </w:r>
      <w:r w:rsidRPr="00CE361B">
        <w:rPr>
          <w:rFonts w:ascii="Times New Roman" w:hAnsi="Times New Roman" w:cs="Times New Roman"/>
        </w:rPr>
        <w:t xml:space="preserve"> njegova neobuzda</w:t>
      </w:r>
      <w:r w:rsidR="000C50F7">
        <w:rPr>
          <w:rFonts w:ascii="Times New Roman" w:hAnsi="Times New Roman" w:cs="Times New Roman"/>
        </w:rPr>
        <w:t>na</w:t>
      </w:r>
      <w:r w:rsidRPr="00CE361B">
        <w:rPr>
          <w:rFonts w:ascii="Times New Roman" w:hAnsi="Times New Roman" w:cs="Times New Roman"/>
        </w:rPr>
        <w:t xml:space="preserve"> i nagonska priroda, odnosno</w:t>
      </w:r>
      <w:r w:rsidR="000C50F7">
        <w:rPr>
          <w:rFonts w:ascii="Times New Roman" w:hAnsi="Times New Roman" w:cs="Times New Roman"/>
        </w:rPr>
        <w:t xml:space="preserve"> on kao</w:t>
      </w:r>
      <w:r w:rsidRPr="00CE361B">
        <w:rPr>
          <w:rFonts w:ascii="Times New Roman" w:hAnsi="Times New Roman" w:cs="Times New Roman"/>
        </w:rPr>
        <w:t xml:space="preserve"> ljudska zvijer. Sigismund se ponaša okrutno i oholo prema svima, od slug</w:t>
      </w:r>
      <w:r w:rsidR="000C50F7">
        <w:rPr>
          <w:rFonts w:ascii="Times New Roman" w:hAnsi="Times New Roman" w:cs="Times New Roman"/>
        </w:rPr>
        <w:t>a</w:t>
      </w:r>
      <w:r w:rsidRPr="00CE361B">
        <w:rPr>
          <w:rFonts w:ascii="Times New Roman" w:hAnsi="Times New Roman" w:cs="Times New Roman"/>
        </w:rPr>
        <w:t xml:space="preserve"> do princa </w:t>
      </w:r>
      <w:proofErr w:type="spellStart"/>
      <w:r w:rsidRPr="00CE361B">
        <w:rPr>
          <w:rFonts w:ascii="Times New Roman" w:hAnsi="Times New Roman" w:cs="Times New Roman"/>
        </w:rPr>
        <w:t>Astolfa</w:t>
      </w:r>
      <w:proofErr w:type="spellEnd"/>
      <w:r w:rsidRPr="00CE361B">
        <w:rPr>
          <w:rFonts w:ascii="Times New Roman" w:hAnsi="Times New Roman" w:cs="Times New Roman"/>
        </w:rPr>
        <w:t xml:space="preserve"> i svoga oca</w:t>
      </w:r>
      <w:r w:rsidR="000C50F7">
        <w:rPr>
          <w:rFonts w:ascii="Times New Roman" w:hAnsi="Times New Roman" w:cs="Times New Roman"/>
        </w:rPr>
        <w:t xml:space="preserve"> kralja</w:t>
      </w:r>
      <w:r w:rsidRPr="00CE361B">
        <w:rPr>
          <w:rFonts w:ascii="Times New Roman" w:hAnsi="Times New Roman" w:cs="Times New Roman"/>
        </w:rPr>
        <w:t xml:space="preserve">. Čak će baciti s terase i slugu da pokaže </w:t>
      </w:r>
      <w:r w:rsidR="000C50F7">
        <w:rPr>
          <w:rFonts w:ascii="Times New Roman" w:hAnsi="Times New Roman" w:cs="Times New Roman"/>
        </w:rPr>
        <w:t>kako</w:t>
      </w:r>
      <w:r w:rsidRPr="00CE361B">
        <w:rPr>
          <w:rFonts w:ascii="Times New Roman" w:hAnsi="Times New Roman" w:cs="Times New Roman"/>
        </w:rPr>
        <w:t xml:space="preserve"> može to učiniti. Sigismund je okrutan, ne želi slušati ničije savjete i očito je da ne bi bio dobar vladar</w:t>
      </w:r>
      <w:r w:rsidR="000C50F7">
        <w:rPr>
          <w:rFonts w:ascii="Times New Roman" w:hAnsi="Times New Roman" w:cs="Times New Roman"/>
        </w:rPr>
        <w:t xml:space="preserve"> prema tadašnjem ponašanju</w:t>
      </w:r>
      <w:r w:rsidRPr="00CE361B">
        <w:rPr>
          <w:rFonts w:ascii="Times New Roman" w:hAnsi="Times New Roman" w:cs="Times New Roman"/>
        </w:rPr>
        <w:t xml:space="preserve">. </w:t>
      </w:r>
    </w:p>
    <w:p w14:paraId="0E34D57A" w14:textId="1313AC74" w:rsidR="00CE361B" w:rsidRPr="00CE361B" w:rsidRDefault="00CE361B" w:rsidP="00CE361B">
      <w:pPr>
        <w:jc w:val="both"/>
        <w:rPr>
          <w:rFonts w:ascii="Times New Roman" w:hAnsi="Times New Roman" w:cs="Times New Roman"/>
        </w:rPr>
      </w:pPr>
      <w:r w:rsidRPr="00CE361B">
        <w:rPr>
          <w:rFonts w:ascii="Times New Roman" w:hAnsi="Times New Roman" w:cs="Times New Roman"/>
        </w:rPr>
        <w:t>U drugome polaznom tekstu</w:t>
      </w:r>
      <w:r w:rsidR="003028AA">
        <w:rPr>
          <w:rFonts w:ascii="Times New Roman" w:hAnsi="Times New Roman" w:cs="Times New Roman"/>
        </w:rPr>
        <w:t>,</w:t>
      </w:r>
      <w:r w:rsidRPr="00CE361B">
        <w:rPr>
          <w:rFonts w:ascii="Times New Roman" w:hAnsi="Times New Roman" w:cs="Times New Roman"/>
        </w:rPr>
        <w:t xml:space="preserve"> koji se nalazi </w:t>
      </w:r>
      <w:r w:rsidRPr="005549A6">
        <w:rPr>
          <w:rFonts w:ascii="Times New Roman" w:hAnsi="Times New Roman" w:cs="Times New Roman"/>
          <w:highlight w:val="magenta"/>
        </w:rPr>
        <w:t>na samom kraju drame</w:t>
      </w:r>
      <w:r w:rsidR="003028AA">
        <w:rPr>
          <w:rFonts w:ascii="Times New Roman" w:hAnsi="Times New Roman" w:cs="Times New Roman"/>
        </w:rPr>
        <w:t>,</w:t>
      </w:r>
      <w:r w:rsidRPr="00CE361B">
        <w:rPr>
          <w:rFonts w:ascii="Times New Roman" w:hAnsi="Times New Roman" w:cs="Times New Roman"/>
        </w:rPr>
        <w:t xml:space="preserve"> </w:t>
      </w:r>
      <w:r w:rsidRPr="005549A6">
        <w:rPr>
          <w:rFonts w:ascii="Times New Roman" w:hAnsi="Times New Roman" w:cs="Times New Roman"/>
          <w:highlight w:val="yellow"/>
        </w:rPr>
        <w:t>vidljiva je promjena</w:t>
      </w:r>
      <w:r w:rsidRPr="00CE361B">
        <w:rPr>
          <w:rFonts w:ascii="Times New Roman" w:hAnsi="Times New Roman" w:cs="Times New Roman"/>
        </w:rPr>
        <w:t xml:space="preserve"> </w:t>
      </w:r>
      <w:r w:rsidR="003028AA">
        <w:rPr>
          <w:rFonts w:ascii="Times New Roman" w:hAnsi="Times New Roman" w:cs="Times New Roman"/>
        </w:rPr>
        <w:t>kod</w:t>
      </w:r>
      <w:r w:rsidRPr="00CE361B">
        <w:rPr>
          <w:rFonts w:ascii="Times New Roman" w:hAnsi="Times New Roman" w:cs="Times New Roman"/>
        </w:rPr>
        <w:t xml:space="preserve"> Sigismund</w:t>
      </w:r>
      <w:r w:rsidR="003028AA">
        <w:rPr>
          <w:rFonts w:ascii="Times New Roman" w:hAnsi="Times New Roman" w:cs="Times New Roman"/>
        </w:rPr>
        <w:t>a</w:t>
      </w:r>
      <w:r w:rsidRPr="00CE361B">
        <w:rPr>
          <w:rFonts w:ascii="Times New Roman" w:hAnsi="Times New Roman" w:cs="Times New Roman"/>
        </w:rPr>
        <w:t xml:space="preserve">: </w:t>
      </w:r>
      <w:r w:rsidRPr="005549A6">
        <w:rPr>
          <w:rFonts w:ascii="Times New Roman" w:hAnsi="Times New Roman" w:cs="Times New Roman"/>
          <w:highlight w:val="yellow"/>
        </w:rPr>
        <w:t>postao je razuman, milosrdan i dobar čovjek</w:t>
      </w:r>
      <w:r w:rsidRPr="00CE361B">
        <w:rPr>
          <w:rFonts w:ascii="Times New Roman" w:hAnsi="Times New Roman" w:cs="Times New Roman"/>
        </w:rPr>
        <w:t xml:space="preserve">. </w:t>
      </w:r>
      <w:r w:rsidRPr="00175C6F">
        <w:rPr>
          <w:rFonts w:ascii="Times New Roman" w:hAnsi="Times New Roman" w:cs="Times New Roman"/>
          <w:highlight w:val="yellow"/>
        </w:rPr>
        <w:t>To se vidi i u r</w:t>
      </w:r>
      <w:r w:rsidRPr="00CE361B">
        <w:rPr>
          <w:rFonts w:ascii="Times New Roman" w:hAnsi="Times New Roman" w:cs="Times New Roman"/>
        </w:rPr>
        <w:t xml:space="preserve">iječima njegova monologa, ali i u dijalogu s ocem i dvoranima. Njegova komunikacija u </w:t>
      </w:r>
      <w:r w:rsidRPr="005549A6">
        <w:rPr>
          <w:rFonts w:ascii="Times New Roman" w:hAnsi="Times New Roman" w:cs="Times New Roman"/>
          <w:highlight w:val="darkYellow"/>
        </w:rPr>
        <w:t>dijalogu</w:t>
      </w:r>
      <w:r w:rsidRPr="00CE361B">
        <w:rPr>
          <w:rFonts w:ascii="Times New Roman" w:hAnsi="Times New Roman" w:cs="Times New Roman"/>
        </w:rPr>
        <w:t xml:space="preserve"> pokazuje sposobnost slušanja i uvažavanja drugih, za razliku od ranijeg egocentričnog monologa. Njegov govor postaje smireniji, logičniji i mudriji. On sada razmišlja o uzrocima vlastitog ponašanja i priznaje utjecaj odgoja u zatvoru: „…učinio me životinjom / i stvorio me ljudskom zvijeri.“ Time pokazuje sposobnost samoprocjene vlastite osobe. Nadalje, </w:t>
      </w:r>
      <w:r w:rsidRPr="005549A6">
        <w:rPr>
          <w:rFonts w:ascii="Times New Roman" w:hAnsi="Times New Roman" w:cs="Times New Roman"/>
          <w:highlight w:val="darkYellow"/>
        </w:rPr>
        <w:t>iznosi opću misao, recept za mudro ponašanje</w:t>
      </w:r>
      <w:r w:rsidRPr="00CE361B">
        <w:rPr>
          <w:rFonts w:ascii="Times New Roman" w:hAnsi="Times New Roman" w:cs="Times New Roman"/>
        </w:rPr>
        <w:t>: „…</w:t>
      </w:r>
      <w:r w:rsidRPr="005549A6">
        <w:rPr>
          <w:rFonts w:ascii="Times New Roman" w:hAnsi="Times New Roman" w:cs="Times New Roman"/>
        </w:rPr>
        <w:t>tko hoće da pobijedi / svoju sudbinu, mora biti / vrlo razuman i umjeren.“</w:t>
      </w:r>
      <w:r w:rsidRPr="00CE361B">
        <w:rPr>
          <w:rFonts w:ascii="Times New Roman" w:hAnsi="Times New Roman" w:cs="Times New Roman"/>
        </w:rPr>
        <w:t xml:space="preserve"> </w:t>
      </w:r>
      <w:r w:rsidRPr="005549A6">
        <w:rPr>
          <w:rFonts w:ascii="Times New Roman" w:hAnsi="Times New Roman" w:cs="Times New Roman"/>
          <w:highlight w:val="yellow"/>
        </w:rPr>
        <w:t>Upravo to otkriva njegovu novu životnu filozofiju. Sigismund se mijenja – umjesto emotivnih i bijesnih ispada prevladavaju racionalne rečenice, što odražava njegov unutarnji razvoj. Vrhunac njegove preobrazbe</w:t>
      </w:r>
      <w:r w:rsidRPr="00CE361B">
        <w:rPr>
          <w:rFonts w:ascii="Times New Roman" w:hAnsi="Times New Roman" w:cs="Times New Roman"/>
        </w:rPr>
        <w:t xml:space="preserve"> očituje se u rečenici: „…najprije moram izvršiti / najveće djelo: pobijediti / samoga sebe.“ Ova </w:t>
      </w:r>
      <w:r w:rsidR="005D63E8">
        <w:rPr>
          <w:rFonts w:ascii="Times New Roman" w:hAnsi="Times New Roman" w:cs="Times New Roman"/>
        </w:rPr>
        <w:t xml:space="preserve">njegova </w:t>
      </w:r>
      <w:r w:rsidRPr="00CE361B">
        <w:rPr>
          <w:rFonts w:ascii="Times New Roman" w:hAnsi="Times New Roman" w:cs="Times New Roman"/>
        </w:rPr>
        <w:t>izjava označava pobjedu razuma nad nagonom, što je jedna od temeljnih ideja ove drame</w:t>
      </w:r>
      <w:r w:rsidRPr="005549A6">
        <w:rPr>
          <w:rFonts w:ascii="Times New Roman" w:hAnsi="Times New Roman" w:cs="Times New Roman"/>
          <w:highlight w:val="lightGray"/>
        </w:rPr>
        <w:t>. Jednako tako,</w:t>
      </w:r>
      <w:r w:rsidRPr="00CE361B">
        <w:rPr>
          <w:rFonts w:ascii="Times New Roman" w:hAnsi="Times New Roman" w:cs="Times New Roman"/>
        </w:rPr>
        <w:t xml:space="preserve"> Sigismund se ponaša kao pravedan vladar koji donosi odluke o drugim ljudima, čime potvrđuje svoju moralnu zrelost.</w:t>
      </w:r>
      <w:r w:rsidR="005549A6">
        <w:rPr>
          <w:rFonts w:ascii="Times New Roman" w:hAnsi="Times New Roman" w:cs="Times New Roman"/>
        </w:rPr>
        <w:t xml:space="preserve"> </w:t>
      </w:r>
      <w:r w:rsidRPr="00CE361B">
        <w:rPr>
          <w:rFonts w:ascii="Times New Roman" w:hAnsi="Times New Roman" w:cs="Times New Roman"/>
        </w:rPr>
        <w:t xml:space="preserve">Time </w:t>
      </w:r>
      <w:proofErr w:type="spellStart"/>
      <w:r w:rsidRPr="00CE361B">
        <w:rPr>
          <w:rFonts w:ascii="Times New Roman" w:hAnsi="Times New Roman" w:cs="Times New Roman"/>
        </w:rPr>
        <w:t>Calder</w:t>
      </w:r>
      <w:r w:rsidR="005549A6">
        <w:rPr>
          <w:rFonts w:ascii="Times New Roman" w:hAnsi="Times New Roman" w:cs="Times New Roman"/>
        </w:rPr>
        <w:t>o</w:t>
      </w:r>
      <w:r w:rsidRPr="00CE361B">
        <w:rPr>
          <w:rFonts w:ascii="Times New Roman" w:hAnsi="Times New Roman" w:cs="Times New Roman"/>
        </w:rPr>
        <w:t>n</w:t>
      </w:r>
      <w:proofErr w:type="spellEnd"/>
      <w:r w:rsidRPr="00CE361B">
        <w:rPr>
          <w:rFonts w:ascii="Times New Roman" w:hAnsi="Times New Roman" w:cs="Times New Roman"/>
        </w:rPr>
        <w:t xml:space="preserve"> de la Barca naglašava važnost samokontrole i razuma kao ključnih vrijednosti u borbi protiv sudbine.</w:t>
      </w:r>
    </w:p>
    <w:p w14:paraId="1BEE50BC" w14:textId="72C6761E" w:rsidR="00CE361B" w:rsidRPr="00CE361B" w:rsidRDefault="00CE361B" w:rsidP="00CE361B">
      <w:pPr>
        <w:jc w:val="both"/>
        <w:rPr>
          <w:rFonts w:ascii="Times New Roman" w:hAnsi="Times New Roman" w:cs="Times New Roman"/>
        </w:rPr>
      </w:pPr>
      <w:r w:rsidRPr="00CE361B">
        <w:rPr>
          <w:rFonts w:ascii="Times New Roman" w:hAnsi="Times New Roman" w:cs="Times New Roman"/>
        </w:rPr>
        <w:t xml:space="preserve">Može se zaključiti da se </w:t>
      </w:r>
      <w:proofErr w:type="spellStart"/>
      <w:r w:rsidRPr="00CE361B">
        <w:rPr>
          <w:rFonts w:ascii="Times New Roman" w:hAnsi="Times New Roman" w:cs="Times New Roman"/>
        </w:rPr>
        <w:t>Sigismundov</w:t>
      </w:r>
      <w:proofErr w:type="spellEnd"/>
      <w:r w:rsidRPr="00CE361B">
        <w:rPr>
          <w:rFonts w:ascii="Times New Roman" w:hAnsi="Times New Roman" w:cs="Times New Roman"/>
        </w:rPr>
        <w:t xml:space="preserve"> lik razvija od impulzivnog i ogorčenog zat</w:t>
      </w:r>
      <w:r w:rsidR="00E469F9">
        <w:rPr>
          <w:rFonts w:ascii="Times New Roman" w:hAnsi="Times New Roman" w:cs="Times New Roman"/>
        </w:rPr>
        <w:t>vorenika</w:t>
      </w:r>
      <w:r w:rsidRPr="00CE361B">
        <w:rPr>
          <w:rFonts w:ascii="Times New Roman" w:hAnsi="Times New Roman" w:cs="Times New Roman"/>
        </w:rPr>
        <w:t xml:space="preserve"> do razumnog i </w:t>
      </w:r>
      <w:r w:rsidR="00E469F9">
        <w:rPr>
          <w:rFonts w:ascii="Times New Roman" w:hAnsi="Times New Roman" w:cs="Times New Roman"/>
        </w:rPr>
        <w:t>mudrog</w:t>
      </w:r>
      <w:r w:rsidRPr="00CE361B">
        <w:rPr>
          <w:rFonts w:ascii="Times New Roman" w:hAnsi="Times New Roman" w:cs="Times New Roman"/>
        </w:rPr>
        <w:t xml:space="preserve"> vladara. </w:t>
      </w:r>
      <w:r w:rsidR="005549A6" w:rsidRPr="005549A6">
        <w:rPr>
          <w:rFonts w:ascii="Times New Roman" w:hAnsi="Times New Roman" w:cs="Times New Roman"/>
          <w:highlight w:val="yellow"/>
        </w:rPr>
        <w:t>Njegova preobrazba vidljiva je i na sadržajnoj i na stilskoj razini njegovih riječi – od patetičnog monologa do smirenog i promišljenog dijaloga</w:t>
      </w:r>
      <w:r w:rsidR="005549A6">
        <w:rPr>
          <w:rFonts w:ascii="Times New Roman" w:hAnsi="Times New Roman" w:cs="Times New Roman"/>
        </w:rPr>
        <w:t>.</w:t>
      </w:r>
      <w:r w:rsidR="005549A6" w:rsidRPr="00CE361B">
        <w:rPr>
          <w:rFonts w:ascii="Times New Roman" w:hAnsi="Times New Roman" w:cs="Times New Roman"/>
        </w:rPr>
        <w:t xml:space="preserve"> </w:t>
      </w:r>
      <w:r w:rsidRPr="00CE361B">
        <w:rPr>
          <w:rFonts w:ascii="Times New Roman" w:hAnsi="Times New Roman" w:cs="Times New Roman"/>
        </w:rPr>
        <w:t xml:space="preserve">Njegova promjena potvrđuje baroknu ideju o životu kao snu, ali i mogućnosti da čovjek djeluje ispravno i tako postane zapravo slobodan. </w:t>
      </w:r>
    </w:p>
    <w:p w14:paraId="54BB7466" w14:textId="5C47BFAB" w:rsidR="003B3610" w:rsidRPr="00CE361B" w:rsidRDefault="005549A6" w:rsidP="00CE36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(594 riječi)</w:t>
      </w:r>
    </w:p>
    <w:sectPr w:rsidR="003B3610" w:rsidRPr="00CE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1B"/>
    <w:rsid w:val="000C50F7"/>
    <w:rsid w:val="000E4202"/>
    <w:rsid w:val="00175C6F"/>
    <w:rsid w:val="00241BDE"/>
    <w:rsid w:val="003028AA"/>
    <w:rsid w:val="003A7B10"/>
    <w:rsid w:val="003B3610"/>
    <w:rsid w:val="00537850"/>
    <w:rsid w:val="005549A6"/>
    <w:rsid w:val="005D63E8"/>
    <w:rsid w:val="00657B42"/>
    <w:rsid w:val="007319BA"/>
    <w:rsid w:val="00735356"/>
    <w:rsid w:val="0086679E"/>
    <w:rsid w:val="009469C3"/>
    <w:rsid w:val="00CE361B"/>
    <w:rsid w:val="00E469F9"/>
    <w:rsid w:val="00E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CD5F"/>
  <w15:chartTrackingRefBased/>
  <w15:docId w15:val="{20937F9C-F63C-4598-A285-2899C79C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3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3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3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3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3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3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3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3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3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3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3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3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3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3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3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3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3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3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3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3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36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3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3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3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3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6</cp:revision>
  <dcterms:created xsi:type="dcterms:W3CDTF">2026-04-01T11:03:00Z</dcterms:created>
  <dcterms:modified xsi:type="dcterms:W3CDTF">2026-06-01T20:40:00Z</dcterms:modified>
</cp:coreProperties>
</file>